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DB55" w14:textId="77777777" w:rsidR="00962F81" w:rsidRPr="004F6082" w:rsidRDefault="00962F81" w:rsidP="00221C03">
      <w:pPr>
        <w:tabs>
          <w:tab w:val="left" w:pos="1260"/>
        </w:tabs>
        <w:spacing w:after="120" w:line="288" w:lineRule="auto"/>
        <w:jc w:val="center"/>
        <w:rPr>
          <w:rFonts w:ascii="Times New Roman" w:hAnsi="Times New Roman" w:cs="Times New Roman"/>
          <w:b/>
          <w:sz w:val="28"/>
          <w:szCs w:val="28"/>
        </w:rPr>
      </w:pPr>
      <w:r w:rsidRPr="004F6082">
        <w:rPr>
          <w:rFonts w:ascii="Times New Roman" w:hAnsi="Times New Roman" w:cs="Times New Roman"/>
          <w:b/>
          <w:sz w:val="28"/>
          <w:szCs w:val="28"/>
        </w:rPr>
        <w:t xml:space="preserve">VÁLLALKOZÁSI SZERZŐDÉS </w:t>
      </w:r>
    </w:p>
    <w:p w14:paraId="2D3E1B01" w14:textId="77777777" w:rsidR="00962F81" w:rsidRPr="004F6082" w:rsidRDefault="008D4AF6" w:rsidP="00221C03">
      <w:pPr>
        <w:tabs>
          <w:tab w:val="left" w:pos="1260"/>
        </w:tabs>
        <w:spacing w:after="120" w:line="288" w:lineRule="auto"/>
        <w:jc w:val="center"/>
        <w:rPr>
          <w:rFonts w:ascii="Times New Roman" w:hAnsi="Times New Roman" w:cs="Times New Roman"/>
          <w:b/>
        </w:rPr>
      </w:pPr>
      <w:r w:rsidRPr="004F6082">
        <w:rPr>
          <w:rFonts w:ascii="Times New Roman" w:hAnsi="Times New Roman" w:cs="Times New Roman"/>
          <w:b/>
        </w:rPr>
        <w:t>(202</w:t>
      </w:r>
      <w:r w:rsidR="007C0DCC" w:rsidRPr="004F6082">
        <w:rPr>
          <w:rFonts w:ascii="Times New Roman" w:hAnsi="Times New Roman" w:cs="Times New Roman"/>
          <w:b/>
        </w:rPr>
        <w:t>2</w:t>
      </w:r>
      <w:r w:rsidRPr="004F6082">
        <w:rPr>
          <w:rFonts w:ascii="Times New Roman" w:hAnsi="Times New Roman" w:cs="Times New Roman"/>
          <w:b/>
        </w:rPr>
        <w:t>/0</w:t>
      </w:r>
      <w:r w:rsidR="007C0DCC" w:rsidRPr="004F6082">
        <w:rPr>
          <w:rFonts w:ascii="Times New Roman" w:hAnsi="Times New Roman" w:cs="Times New Roman"/>
          <w:b/>
        </w:rPr>
        <w:t>6</w:t>
      </w:r>
      <w:r w:rsidRPr="004F6082">
        <w:rPr>
          <w:rFonts w:ascii="Times New Roman" w:hAnsi="Times New Roman" w:cs="Times New Roman"/>
          <w:b/>
        </w:rPr>
        <w:t>-1)</w:t>
      </w:r>
    </w:p>
    <w:p w14:paraId="429EC802" w14:textId="77777777" w:rsidR="00962F81" w:rsidRPr="004F6082" w:rsidRDefault="00962F81" w:rsidP="00221C03">
      <w:pPr>
        <w:tabs>
          <w:tab w:val="left" w:pos="1260"/>
        </w:tabs>
        <w:spacing w:after="120" w:line="288" w:lineRule="auto"/>
        <w:jc w:val="center"/>
        <w:rPr>
          <w:rFonts w:ascii="Times New Roman" w:hAnsi="Times New Roman" w:cs="Times New Roman"/>
          <w:b/>
        </w:rPr>
      </w:pPr>
    </w:p>
    <w:p w14:paraId="606BDBFA" w14:textId="77777777" w:rsidR="00351B44"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Amely létrejött egyrészről Váci Távhő </w:t>
      </w:r>
      <w:r w:rsidR="00351B44" w:rsidRPr="004F6082">
        <w:rPr>
          <w:rFonts w:ascii="Times New Roman" w:hAnsi="Times New Roman" w:cs="Times New Roman"/>
        </w:rPr>
        <w:t xml:space="preserve">Nonprofit Közhasznú </w:t>
      </w:r>
      <w:r w:rsidRPr="004F6082">
        <w:rPr>
          <w:rFonts w:ascii="Times New Roman" w:hAnsi="Times New Roman" w:cs="Times New Roman"/>
        </w:rPr>
        <w:t xml:space="preserve">Kft. (2600 Vác, Zrínyi u. 9. adószám: 12165591-2-13) mint </w:t>
      </w:r>
      <w:r w:rsidRPr="004F6082">
        <w:rPr>
          <w:rFonts w:ascii="Times New Roman" w:hAnsi="Times New Roman" w:cs="Times New Roman"/>
          <w:b/>
        </w:rPr>
        <w:t xml:space="preserve">Megrendelő, </w:t>
      </w:r>
      <w:r w:rsidRPr="004F6082">
        <w:rPr>
          <w:rFonts w:ascii="Times New Roman" w:hAnsi="Times New Roman" w:cs="Times New Roman"/>
        </w:rPr>
        <w:t>(képvisel</w:t>
      </w:r>
      <w:r w:rsidR="00FA0FD1" w:rsidRPr="004F6082">
        <w:rPr>
          <w:rFonts w:ascii="Times New Roman" w:hAnsi="Times New Roman" w:cs="Times New Roman"/>
        </w:rPr>
        <w:t>i</w:t>
      </w:r>
      <w:r w:rsidRPr="004F6082">
        <w:rPr>
          <w:rFonts w:ascii="Times New Roman" w:hAnsi="Times New Roman" w:cs="Times New Roman"/>
        </w:rPr>
        <w:t xml:space="preserve"> </w:t>
      </w:r>
      <w:r w:rsidR="00351B44" w:rsidRPr="004F6082">
        <w:rPr>
          <w:rFonts w:ascii="Times New Roman" w:hAnsi="Times New Roman" w:cs="Times New Roman"/>
        </w:rPr>
        <w:t>Völgyesi Viktor</w:t>
      </w:r>
      <w:r w:rsidRPr="004F6082">
        <w:rPr>
          <w:rFonts w:ascii="Times New Roman" w:hAnsi="Times New Roman" w:cs="Times New Roman"/>
        </w:rPr>
        <w:t xml:space="preserve"> ügyvezető igazgató), </w:t>
      </w:r>
    </w:p>
    <w:p w14:paraId="24E2EB33" w14:textId="77777777" w:rsidR="00351B44" w:rsidRPr="004F6082" w:rsidRDefault="00351B44" w:rsidP="00221C03">
      <w:pPr>
        <w:tabs>
          <w:tab w:val="left" w:pos="1260"/>
        </w:tabs>
        <w:spacing w:after="120" w:line="288" w:lineRule="auto"/>
        <w:jc w:val="both"/>
        <w:rPr>
          <w:rFonts w:ascii="Times New Roman" w:hAnsi="Times New Roman" w:cs="Times New Roman"/>
        </w:rPr>
      </w:pPr>
    </w:p>
    <w:p w14:paraId="3065D427" w14:textId="77777777" w:rsidR="00351B44" w:rsidRPr="004F6082" w:rsidRDefault="00962F81" w:rsidP="00221C03">
      <w:pPr>
        <w:tabs>
          <w:tab w:val="left" w:pos="1260"/>
        </w:tabs>
        <w:spacing w:after="120" w:line="288" w:lineRule="auto"/>
        <w:jc w:val="both"/>
        <w:rPr>
          <w:rFonts w:ascii="Times New Roman" w:hAnsi="Times New Roman" w:cs="Times New Roman"/>
        </w:rPr>
      </w:pPr>
      <w:proofErr w:type="gramStart"/>
      <w:r w:rsidRPr="004F6082">
        <w:rPr>
          <w:rFonts w:ascii="Times New Roman" w:hAnsi="Times New Roman" w:cs="Times New Roman"/>
        </w:rPr>
        <w:t>másrész</w:t>
      </w:r>
      <w:r w:rsidR="00B35415" w:rsidRPr="004F6082">
        <w:rPr>
          <w:rFonts w:ascii="Times New Roman" w:hAnsi="Times New Roman" w:cs="Times New Roman"/>
        </w:rPr>
        <w:t>ről:</w:t>
      </w:r>
      <w:r w:rsidR="0000685A" w:rsidRPr="004F6082">
        <w:rPr>
          <w:rFonts w:ascii="Times New Roman" w:hAnsi="Times New Roman" w:cs="Times New Roman"/>
        </w:rPr>
        <w:t>…</w:t>
      </w:r>
      <w:proofErr w:type="gramEnd"/>
      <w:r w:rsidR="0000685A" w:rsidRPr="004F6082">
        <w:rPr>
          <w:rFonts w:ascii="Times New Roman" w:hAnsi="Times New Roman" w:cs="Times New Roman"/>
        </w:rPr>
        <w:t>………………………………………………………………</w:t>
      </w:r>
      <w:r w:rsidR="00351B44" w:rsidRPr="004F6082">
        <w:rPr>
          <w:rFonts w:ascii="Times New Roman" w:hAnsi="Times New Roman" w:cs="Times New Roman"/>
        </w:rPr>
        <w:t>…………………..</w:t>
      </w:r>
      <w:r w:rsidR="00E0397C" w:rsidRPr="004F6082">
        <w:rPr>
          <w:rFonts w:ascii="Times New Roman" w:hAnsi="Times New Roman" w:cs="Times New Roman"/>
        </w:rPr>
        <w:t xml:space="preserve"> </w:t>
      </w:r>
    </w:p>
    <w:p w14:paraId="4D88A0BA" w14:textId="77777777" w:rsidR="00962F81" w:rsidRPr="004F6082" w:rsidRDefault="00B35415" w:rsidP="00221C03">
      <w:pPr>
        <w:tabs>
          <w:tab w:val="left" w:pos="1260"/>
        </w:tabs>
        <w:spacing w:after="120" w:line="288" w:lineRule="auto"/>
        <w:jc w:val="both"/>
        <w:rPr>
          <w:rFonts w:ascii="Times New Roman" w:hAnsi="Times New Roman" w:cs="Times New Roman"/>
          <w:b/>
        </w:rPr>
      </w:pPr>
      <w:r w:rsidRPr="004F6082">
        <w:rPr>
          <w:rFonts w:ascii="Times New Roman" w:hAnsi="Times New Roman" w:cs="Times New Roman"/>
        </w:rPr>
        <w:t xml:space="preserve">(cím: </w:t>
      </w:r>
      <w:r w:rsidR="0000685A" w:rsidRPr="004F6082">
        <w:rPr>
          <w:rFonts w:ascii="Times New Roman" w:hAnsi="Times New Roman" w:cs="Times New Roman"/>
        </w:rPr>
        <w:t>………………………………………………………………………</w:t>
      </w:r>
      <w:r w:rsidRPr="004F6082">
        <w:rPr>
          <w:rFonts w:ascii="Times New Roman" w:hAnsi="Times New Roman" w:cs="Times New Roman"/>
        </w:rPr>
        <w:t xml:space="preserve">. </w:t>
      </w:r>
      <w:r w:rsidR="00962F81" w:rsidRPr="004F6082">
        <w:rPr>
          <w:rFonts w:ascii="Times New Roman" w:hAnsi="Times New Roman" w:cs="Times New Roman"/>
        </w:rPr>
        <w:t xml:space="preserve"> cégje</w:t>
      </w:r>
      <w:r w:rsidRPr="004F6082">
        <w:rPr>
          <w:rFonts w:ascii="Times New Roman" w:hAnsi="Times New Roman" w:cs="Times New Roman"/>
        </w:rPr>
        <w:t xml:space="preserve">gyzékszám: </w:t>
      </w:r>
      <w:r w:rsidR="0000685A" w:rsidRPr="004F6082">
        <w:rPr>
          <w:rFonts w:ascii="Times New Roman" w:hAnsi="Times New Roman" w:cs="Times New Roman"/>
        </w:rPr>
        <w:t>…………………………………….</w:t>
      </w:r>
      <w:r w:rsidR="00962F81" w:rsidRPr="004F6082">
        <w:rPr>
          <w:rFonts w:ascii="Times New Roman" w:hAnsi="Times New Roman" w:cs="Times New Roman"/>
        </w:rPr>
        <w:t xml:space="preserve"> adó</w:t>
      </w:r>
      <w:r w:rsidRPr="004F6082">
        <w:rPr>
          <w:rFonts w:ascii="Times New Roman" w:hAnsi="Times New Roman" w:cs="Times New Roman"/>
        </w:rPr>
        <w:t xml:space="preserve">szám: </w:t>
      </w:r>
      <w:r w:rsidR="0000685A" w:rsidRPr="004F6082">
        <w:rPr>
          <w:rFonts w:ascii="Times New Roman" w:hAnsi="Times New Roman" w:cs="Times New Roman"/>
        </w:rPr>
        <w:t>…………………….</w:t>
      </w:r>
      <w:r w:rsidR="00962F81" w:rsidRPr="004F6082">
        <w:rPr>
          <w:rFonts w:ascii="Times New Roman" w:hAnsi="Times New Roman" w:cs="Times New Roman"/>
        </w:rPr>
        <w:t xml:space="preserve"> mint </w:t>
      </w:r>
      <w:r w:rsidR="00962F81" w:rsidRPr="004F6082">
        <w:rPr>
          <w:rFonts w:ascii="Times New Roman" w:hAnsi="Times New Roman" w:cs="Times New Roman"/>
          <w:b/>
        </w:rPr>
        <w:t>Vállalkozó</w:t>
      </w:r>
      <w:r w:rsidR="00962F81" w:rsidRPr="004F6082">
        <w:rPr>
          <w:rFonts w:ascii="Times New Roman" w:hAnsi="Times New Roman" w:cs="Times New Roman"/>
        </w:rPr>
        <w:t xml:space="preserve"> (képviseli: </w:t>
      </w:r>
      <w:r w:rsidR="0000685A" w:rsidRPr="004F6082">
        <w:rPr>
          <w:rFonts w:ascii="Times New Roman" w:hAnsi="Times New Roman" w:cs="Times New Roman"/>
        </w:rPr>
        <w:t>……………………………………………………………</w:t>
      </w:r>
      <w:r w:rsidR="00FA0FD1" w:rsidRPr="004F6082">
        <w:rPr>
          <w:rFonts w:ascii="Times New Roman" w:hAnsi="Times New Roman" w:cs="Times New Roman"/>
        </w:rPr>
        <w:t>………………</w:t>
      </w:r>
      <w:proofErr w:type="gramStart"/>
      <w:r w:rsidR="00FA0FD1" w:rsidRPr="004F6082">
        <w:rPr>
          <w:rFonts w:ascii="Times New Roman" w:hAnsi="Times New Roman" w:cs="Times New Roman"/>
        </w:rPr>
        <w:t>…….</w:t>
      </w:r>
      <w:proofErr w:type="gramEnd"/>
      <w:r w:rsidR="00FA0FD1" w:rsidRPr="004F6082">
        <w:rPr>
          <w:rFonts w:ascii="Times New Roman" w:hAnsi="Times New Roman" w:cs="Times New Roman"/>
        </w:rPr>
        <w:t>.</w:t>
      </w:r>
      <w:r w:rsidR="00962F81" w:rsidRPr="004F6082">
        <w:rPr>
          <w:rFonts w:ascii="Times New Roman" w:hAnsi="Times New Roman" w:cs="Times New Roman"/>
        </w:rPr>
        <w:t>) között</w:t>
      </w:r>
      <w:r w:rsidRPr="004F6082">
        <w:rPr>
          <w:rFonts w:ascii="Times New Roman" w:hAnsi="Times New Roman" w:cs="Times New Roman"/>
        </w:rPr>
        <w:t>.</w:t>
      </w:r>
      <w:r w:rsidR="00962F81" w:rsidRPr="004F6082">
        <w:rPr>
          <w:rFonts w:ascii="Times New Roman" w:hAnsi="Times New Roman" w:cs="Times New Roman"/>
          <w:b/>
        </w:rPr>
        <w:t xml:space="preserve"> </w:t>
      </w:r>
    </w:p>
    <w:p w14:paraId="0D8AE121" w14:textId="77777777" w:rsidR="00962F81" w:rsidRPr="004F6082" w:rsidRDefault="00B35415"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Bevezető rendelkezés</w:t>
      </w:r>
    </w:p>
    <w:p w14:paraId="23EB757F" w14:textId="1F7C2E68" w:rsidR="00351B44"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Megrendelő (mint </w:t>
      </w:r>
      <w:r w:rsidR="00FA0FD1" w:rsidRPr="004F6082">
        <w:rPr>
          <w:rFonts w:ascii="Times New Roman" w:hAnsi="Times New Roman" w:cs="Times New Roman"/>
        </w:rPr>
        <w:t>A</w:t>
      </w:r>
      <w:r w:rsidRPr="004F6082">
        <w:rPr>
          <w:rFonts w:ascii="Times New Roman" w:hAnsi="Times New Roman" w:cs="Times New Roman"/>
        </w:rPr>
        <w:t>jánlatkérő) által 20</w:t>
      </w:r>
      <w:r w:rsidR="00351B44" w:rsidRPr="004F6082">
        <w:rPr>
          <w:rFonts w:ascii="Times New Roman" w:hAnsi="Times New Roman" w:cs="Times New Roman"/>
        </w:rPr>
        <w:t>2</w:t>
      </w:r>
      <w:r w:rsidR="007C0DCC" w:rsidRPr="004F6082">
        <w:rPr>
          <w:rFonts w:ascii="Times New Roman" w:hAnsi="Times New Roman" w:cs="Times New Roman"/>
        </w:rPr>
        <w:t>2</w:t>
      </w:r>
      <w:r w:rsidRPr="004F6082">
        <w:rPr>
          <w:rFonts w:ascii="Times New Roman" w:hAnsi="Times New Roman" w:cs="Times New Roman"/>
        </w:rPr>
        <w:t xml:space="preserve">. </w:t>
      </w:r>
      <w:r w:rsidR="00C40EE9" w:rsidRPr="004F6082">
        <w:rPr>
          <w:rFonts w:ascii="Times New Roman" w:hAnsi="Times New Roman" w:cs="Times New Roman"/>
        </w:rPr>
        <w:t>szeptember</w:t>
      </w:r>
      <w:r w:rsidR="00351B44" w:rsidRPr="004F6082">
        <w:rPr>
          <w:rFonts w:ascii="Times New Roman" w:hAnsi="Times New Roman" w:cs="Times New Roman"/>
        </w:rPr>
        <w:t xml:space="preserve"> </w:t>
      </w:r>
      <w:r w:rsidR="008947ED" w:rsidRPr="004F6082">
        <w:rPr>
          <w:rFonts w:ascii="Times New Roman" w:hAnsi="Times New Roman" w:cs="Times New Roman"/>
        </w:rPr>
        <w:t>hó</w:t>
      </w:r>
      <w:r w:rsidR="00C40EE9" w:rsidRPr="004F6082">
        <w:rPr>
          <w:rFonts w:ascii="Times New Roman" w:hAnsi="Times New Roman" w:cs="Times New Roman"/>
        </w:rPr>
        <w:t xml:space="preserve"> </w:t>
      </w:r>
      <w:r w:rsidR="004F6082" w:rsidRPr="004F6082">
        <w:rPr>
          <w:rFonts w:ascii="Times New Roman" w:hAnsi="Times New Roman" w:cs="Times New Roman"/>
        </w:rPr>
        <w:t>22-</w:t>
      </w:r>
      <w:r w:rsidR="00E851F4" w:rsidRPr="004F6082">
        <w:rPr>
          <w:rFonts w:ascii="Times New Roman" w:hAnsi="Times New Roman" w:cs="Times New Roman"/>
        </w:rPr>
        <w:t>é</w:t>
      </w:r>
      <w:r w:rsidRPr="004F6082">
        <w:rPr>
          <w:rFonts w:ascii="Times New Roman" w:hAnsi="Times New Roman" w:cs="Times New Roman"/>
        </w:rPr>
        <w:t xml:space="preserve">n indított </w:t>
      </w:r>
      <w:r w:rsidRPr="004F6082">
        <w:rPr>
          <w:rFonts w:ascii="Times New Roman" w:hAnsi="Times New Roman" w:cs="Times New Roman"/>
          <w:b/>
          <w:bCs/>
        </w:rPr>
        <w:t>A Váci Távhő</w:t>
      </w:r>
      <w:r w:rsidR="00351B44" w:rsidRPr="004F6082">
        <w:rPr>
          <w:rFonts w:ascii="Times New Roman" w:hAnsi="Times New Roman" w:cs="Times New Roman"/>
          <w:b/>
          <w:bCs/>
        </w:rPr>
        <w:t xml:space="preserve"> Nonprofit Közhasznú</w:t>
      </w:r>
      <w:r w:rsidRPr="004F6082">
        <w:rPr>
          <w:rFonts w:ascii="Times New Roman" w:hAnsi="Times New Roman" w:cs="Times New Roman"/>
          <w:b/>
          <w:bCs/>
        </w:rPr>
        <w:t xml:space="preserve"> Kft.</w:t>
      </w:r>
      <w:r w:rsidRPr="004F6082">
        <w:rPr>
          <w:rFonts w:ascii="Times New Roman" w:hAnsi="Times New Roman" w:cs="Times New Roman"/>
        </w:rPr>
        <w:t xml:space="preserve"> </w:t>
      </w:r>
      <w:r w:rsidR="00351B44" w:rsidRPr="004F6082">
        <w:rPr>
          <w:rFonts w:ascii="Times New Roman" w:hAnsi="Times New Roman" w:cs="Times New Roman"/>
        </w:rPr>
        <w:t xml:space="preserve">a </w:t>
      </w:r>
      <w:r w:rsidR="00C40EE9" w:rsidRPr="004F6082">
        <w:rPr>
          <w:rFonts w:ascii="Times New Roman" w:hAnsi="Times New Roman" w:cs="Times New Roman"/>
        </w:rPr>
        <w:t>Vásár utcai fűtőmű</w:t>
      </w:r>
      <w:r w:rsidR="004165E9" w:rsidRPr="004F6082">
        <w:rPr>
          <w:rFonts w:ascii="Times New Roman" w:hAnsi="Times New Roman" w:cs="Times New Roman"/>
        </w:rPr>
        <w:t xml:space="preserve"> </w:t>
      </w:r>
      <w:r w:rsidR="0000685A" w:rsidRPr="004F6082">
        <w:rPr>
          <w:rFonts w:ascii="Times New Roman" w:hAnsi="Times New Roman" w:cs="Times New Roman"/>
        </w:rPr>
        <w:t xml:space="preserve">szolgáltatási területéhez tartozó </w:t>
      </w:r>
      <w:r w:rsidR="00351B44" w:rsidRPr="004F6082">
        <w:rPr>
          <w:rFonts w:ascii="Times New Roman" w:hAnsi="Times New Roman" w:cs="Times New Roman"/>
        </w:rPr>
        <w:t>„</w:t>
      </w:r>
      <w:r w:rsidR="007C0DCC" w:rsidRPr="004F6082">
        <w:rPr>
          <w:rFonts w:ascii="Times New Roman" w:hAnsi="Times New Roman" w:cs="Times New Roman"/>
          <w:i/>
          <w:iCs/>
        </w:rPr>
        <w:t xml:space="preserve">Vác, </w:t>
      </w:r>
      <w:bookmarkStart w:id="0" w:name="_Hlk114562154"/>
      <w:r w:rsidR="00C40EE9" w:rsidRPr="004F6082">
        <w:rPr>
          <w:rFonts w:ascii="Times New Roman" w:hAnsi="Times New Roman" w:cs="Times New Roman"/>
          <w:i/>
          <w:iCs/>
        </w:rPr>
        <w:t>Vám utcai 11</w:t>
      </w:r>
      <w:bookmarkEnd w:id="0"/>
      <w:r w:rsidR="007C0DCC" w:rsidRPr="004F6082">
        <w:rPr>
          <w:rFonts w:ascii="Times New Roman" w:hAnsi="Times New Roman" w:cs="Times New Roman"/>
          <w:i/>
          <w:iCs/>
        </w:rPr>
        <w:t xml:space="preserve">. </w:t>
      </w:r>
      <w:proofErr w:type="gramStart"/>
      <w:r w:rsidR="00C40EE9" w:rsidRPr="004F6082">
        <w:rPr>
          <w:rFonts w:ascii="Times New Roman" w:hAnsi="Times New Roman" w:cs="Times New Roman"/>
          <w:i/>
          <w:iCs/>
        </w:rPr>
        <w:t xml:space="preserve">óvoda </w:t>
      </w:r>
      <w:r w:rsidR="007C0DCC" w:rsidRPr="004F6082">
        <w:rPr>
          <w:rFonts w:ascii="Times New Roman" w:hAnsi="Times New Roman" w:cs="Times New Roman"/>
          <w:i/>
          <w:iCs/>
        </w:rPr>
        <w:t xml:space="preserve"> </w:t>
      </w:r>
      <w:r w:rsidR="00C40EE9" w:rsidRPr="004F6082">
        <w:rPr>
          <w:rFonts w:ascii="Times New Roman" w:hAnsi="Times New Roman" w:cs="Times New Roman"/>
          <w:i/>
          <w:iCs/>
        </w:rPr>
        <w:t>távhőre</w:t>
      </w:r>
      <w:proofErr w:type="gramEnd"/>
      <w:r w:rsidR="00C40EE9" w:rsidRPr="004F6082">
        <w:rPr>
          <w:rFonts w:ascii="Times New Roman" w:hAnsi="Times New Roman" w:cs="Times New Roman"/>
          <w:i/>
          <w:iCs/>
        </w:rPr>
        <w:t xml:space="preserve"> történő csatlakozásának kivitelezése</w:t>
      </w:r>
      <w:r w:rsidR="00351B44" w:rsidRPr="004F6082">
        <w:rPr>
          <w:rFonts w:ascii="Times New Roman" w:hAnsi="Times New Roman" w:cs="Times New Roman"/>
        </w:rPr>
        <w:t>”</w:t>
      </w:r>
      <w:r w:rsidR="0000685A" w:rsidRPr="004F6082">
        <w:rPr>
          <w:rFonts w:ascii="Times New Roman" w:hAnsi="Times New Roman" w:cs="Times New Roman"/>
        </w:rPr>
        <w:t xml:space="preserve"> </w:t>
      </w:r>
      <w:r w:rsidRPr="004F6082">
        <w:rPr>
          <w:rFonts w:ascii="Times New Roman" w:hAnsi="Times New Roman" w:cs="Times New Roman"/>
        </w:rPr>
        <w:t xml:space="preserve">tárgyú </w:t>
      </w:r>
      <w:r w:rsidR="0000685A" w:rsidRPr="004F6082">
        <w:rPr>
          <w:rFonts w:ascii="Times New Roman" w:hAnsi="Times New Roman" w:cs="Times New Roman"/>
        </w:rPr>
        <w:t>pályázati kiírás nyert</w:t>
      </w:r>
      <w:r w:rsidRPr="004F6082">
        <w:rPr>
          <w:rFonts w:ascii="Times New Roman" w:hAnsi="Times New Roman" w:cs="Times New Roman"/>
        </w:rPr>
        <w:t xml:space="preserve">ese a Vállalkozó. </w:t>
      </w:r>
    </w:p>
    <w:p w14:paraId="1B07600E" w14:textId="77777777" w:rsidR="00962F81" w:rsidRPr="004F6082" w:rsidRDefault="00962F81" w:rsidP="00221C03">
      <w:pPr>
        <w:pStyle w:val="PBDocTxtL1"/>
        <w:spacing w:before="0" w:after="120" w:line="288" w:lineRule="auto"/>
        <w:ind w:left="0"/>
        <w:rPr>
          <w:sz w:val="24"/>
          <w:szCs w:val="24"/>
        </w:rPr>
      </w:pPr>
      <w:r w:rsidRPr="004F6082">
        <w:rPr>
          <w:sz w:val="24"/>
          <w:szCs w:val="24"/>
        </w:rPr>
        <w:t xml:space="preserve">A Szerződő Felek rögzítik, hogy a Vállalkozási Szerződést a </w:t>
      </w:r>
      <w:r w:rsidR="0000685A" w:rsidRPr="004F6082">
        <w:rPr>
          <w:sz w:val="24"/>
          <w:szCs w:val="24"/>
        </w:rPr>
        <w:t>Váci Városfejlesztő Kft beszerzési szabályzata</w:t>
      </w:r>
      <w:r w:rsidRPr="004F6082">
        <w:rPr>
          <w:sz w:val="24"/>
          <w:szCs w:val="24"/>
        </w:rPr>
        <w:t xml:space="preserve"> alapján, a fent hivatkozott eljárásra tekintettel kötik meg.</w:t>
      </w:r>
    </w:p>
    <w:p w14:paraId="04FCC78A" w14:textId="77777777" w:rsidR="00962F81" w:rsidRPr="004F6082" w:rsidRDefault="00962F81"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 xml:space="preserve">1. A szerződés tárgya    </w:t>
      </w:r>
    </w:p>
    <w:p w14:paraId="707FB36D" w14:textId="76C5E7DE" w:rsidR="00962F81" w:rsidRPr="004F6082" w:rsidRDefault="008A691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szerződés tárgya: a Megrendelő </w:t>
      </w:r>
      <w:r w:rsidR="006E3F11" w:rsidRPr="004F6082">
        <w:rPr>
          <w:rFonts w:ascii="Times New Roman" w:hAnsi="Times New Roman" w:cs="Times New Roman"/>
        </w:rPr>
        <w:t xml:space="preserve">Vásár utcai fűtőmű szolgáltatási </w:t>
      </w:r>
      <w:r w:rsidRPr="004F6082">
        <w:rPr>
          <w:rFonts w:ascii="Times New Roman" w:hAnsi="Times New Roman" w:cs="Times New Roman"/>
        </w:rPr>
        <w:t xml:space="preserve">területéhez tartozó </w:t>
      </w:r>
      <w:r w:rsidR="006E3F11" w:rsidRPr="004F6082">
        <w:rPr>
          <w:rFonts w:ascii="Times New Roman" w:hAnsi="Times New Roman" w:cs="Times New Roman"/>
        </w:rPr>
        <w:t>Vám utcai 11</w:t>
      </w:r>
      <w:r w:rsidRPr="004F6082">
        <w:rPr>
          <w:rFonts w:ascii="Times New Roman" w:hAnsi="Times New Roman" w:cs="Times New Roman"/>
        </w:rPr>
        <w:t xml:space="preserve">. sz. alatti </w:t>
      </w:r>
      <w:r w:rsidR="006E3F11" w:rsidRPr="004F6082">
        <w:rPr>
          <w:rFonts w:ascii="Times New Roman" w:hAnsi="Times New Roman" w:cs="Times New Roman"/>
        </w:rPr>
        <w:t>Váci Alsóvárosi Óvoda</w:t>
      </w:r>
      <w:r w:rsidRPr="004F6082">
        <w:rPr>
          <w:rFonts w:ascii="Times New Roman" w:hAnsi="Times New Roman" w:cs="Times New Roman"/>
        </w:rPr>
        <w:t xml:space="preserve"> távhőre történő csatlakoztatása a szerződés mellékletét képező műszaki tervdokumentáció szerint</w:t>
      </w:r>
      <w:r w:rsidR="009F1053" w:rsidRPr="004F6082">
        <w:rPr>
          <w:rFonts w:ascii="Times New Roman" w:hAnsi="Times New Roman" w:cs="Times New Roman"/>
        </w:rPr>
        <w:t>.</w:t>
      </w:r>
      <w:r w:rsidR="00351B44" w:rsidRPr="004F6082">
        <w:rPr>
          <w:rFonts w:ascii="Times New Roman" w:hAnsi="Times New Roman" w:cs="Times New Roman"/>
        </w:rPr>
        <w:t>:</w:t>
      </w:r>
    </w:p>
    <w:p w14:paraId="6E134293"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jelen szerződés aláírásával az építési kivitelezési munkáknak a szerződésben rögzítettek szerinti teljesítését vállalja. A Vállalkozó kijelenti, hogy vállalása a tárgyban meghatározott feladatokra vonatkozóan teljes körű és tartalmaz minden olyan munkát, mely a tárgyban szereplő feladatok megvalósításához és a létesítménynek a szerződésben meghatározott műszaki tartalommal történő hiánytalan kivitelezéséhez szükséges.</w:t>
      </w:r>
    </w:p>
    <w:p w14:paraId="73EDE37B" w14:textId="77777777" w:rsidR="00962F81" w:rsidRPr="004F6082" w:rsidRDefault="00962F81"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2. A Vállalkozási Szerződés dokumentumai</w:t>
      </w:r>
    </w:p>
    <w:p w14:paraId="083CDD0C" w14:textId="77777777" w:rsidR="00962F81" w:rsidRPr="004F6082" w:rsidRDefault="00962F81" w:rsidP="00221C03">
      <w:pPr>
        <w:spacing w:after="120" w:line="288" w:lineRule="auto"/>
        <w:ind w:left="900" w:hanging="360"/>
        <w:jc w:val="both"/>
        <w:rPr>
          <w:rFonts w:ascii="Times New Roman" w:hAnsi="Times New Roman" w:cs="Times New Roman"/>
        </w:rPr>
      </w:pPr>
      <w:r w:rsidRPr="004F6082">
        <w:rPr>
          <w:rFonts w:ascii="Times New Roman" w:hAnsi="Times New Roman" w:cs="Times New Roman"/>
        </w:rPr>
        <w:t>*</w:t>
      </w:r>
      <w:r w:rsidRPr="004F6082">
        <w:rPr>
          <w:rFonts w:ascii="Times New Roman" w:hAnsi="Times New Roman" w:cs="Times New Roman"/>
        </w:rPr>
        <w:tab/>
        <w:t>a</w:t>
      </w:r>
      <w:r w:rsidR="0000685A" w:rsidRPr="004F6082">
        <w:rPr>
          <w:rFonts w:ascii="Times New Roman" w:hAnsi="Times New Roman" w:cs="Times New Roman"/>
        </w:rPr>
        <w:t xml:space="preserve">z </w:t>
      </w:r>
      <w:r w:rsidR="00F01CE5" w:rsidRPr="004F6082">
        <w:rPr>
          <w:rFonts w:ascii="Times New Roman" w:hAnsi="Times New Roman" w:cs="Times New Roman"/>
        </w:rPr>
        <w:t>A</w:t>
      </w:r>
      <w:r w:rsidR="0000685A" w:rsidRPr="004F6082">
        <w:rPr>
          <w:rFonts w:ascii="Times New Roman" w:hAnsi="Times New Roman" w:cs="Times New Roman"/>
        </w:rPr>
        <w:t>jánlatkérő</w:t>
      </w:r>
      <w:r w:rsidRPr="004F6082">
        <w:rPr>
          <w:rFonts w:ascii="Times New Roman" w:hAnsi="Times New Roman" w:cs="Times New Roman"/>
        </w:rPr>
        <w:t xml:space="preserve"> </w:t>
      </w:r>
      <w:r w:rsidR="0000685A" w:rsidRPr="004F6082">
        <w:rPr>
          <w:rFonts w:ascii="Times New Roman" w:hAnsi="Times New Roman" w:cs="Times New Roman"/>
        </w:rPr>
        <w:t>kiírásra</w:t>
      </w:r>
      <w:r w:rsidRPr="004F6082">
        <w:rPr>
          <w:rFonts w:ascii="Times New Roman" w:hAnsi="Times New Roman" w:cs="Times New Roman"/>
        </w:rPr>
        <w:t xml:space="preserve"> került ajánlattételi felhívás</w:t>
      </w:r>
      <w:r w:rsidR="0000685A" w:rsidRPr="004F6082">
        <w:rPr>
          <w:rFonts w:ascii="Times New Roman" w:hAnsi="Times New Roman" w:cs="Times New Roman"/>
        </w:rPr>
        <w:t>a</w:t>
      </w:r>
      <w:r w:rsidRPr="004F6082">
        <w:rPr>
          <w:rFonts w:ascii="Times New Roman" w:hAnsi="Times New Roman" w:cs="Times New Roman"/>
        </w:rPr>
        <w:t xml:space="preserve"> és az ajánlati dokumentáció </w:t>
      </w:r>
    </w:p>
    <w:p w14:paraId="21F8D679" w14:textId="77777777" w:rsidR="00962F81" w:rsidRPr="004F6082" w:rsidRDefault="0000685A" w:rsidP="00221C03">
      <w:pPr>
        <w:spacing w:after="120" w:line="288" w:lineRule="auto"/>
        <w:ind w:left="900" w:hanging="360"/>
        <w:jc w:val="both"/>
        <w:rPr>
          <w:rFonts w:ascii="Times New Roman" w:hAnsi="Times New Roman" w:cs="Times New Roman"/>
        </w:rPr>
      </w:pPr>
      <w:r w:rsidRPr="004F6082">
        <w:rPr>
          <w:rFonts w:ascii="Times New Roman" w:hAnsi="Times New Roman" w:cs="Times New Roman"/>
        </w:rPr>
        <w:t>*</w:t>
      </w:r>
      <w:r w:rsidRPr="004F6082">
        <w:rPr>
          <w:rFonts w:ascii="Times New Roman" w:hAnsi="Times New Roman" w:cs="Times New Roman"/>
        </w:rPr>
        <w:tab/>
        <w:t>az ajánlatkérési</w:t>
      </w:r>
      <w:r w:rsidR="00962F81" w:rsidRPr="004F6082">
        <w:rPr>
          <w:rFonts w:ascii="Times New Roman" w:hAnsi="Times New Roman" w:cs="Times New Roman"/>
        </w:rPr>
        <w:t xml:space="preserve"> eljárás során keletkezett levelezés/kiegészítő tájékoztatás</w:t>
      </w:r>
      <w:r w:rsidR="002E13C7" w:rsidRPr="004F6082">
        <w:rPr>
          <w:rFonts w:ascii="Times New Roman" w:hAnsi="Times New Roman" w:cs="Times New Roman"/>
        </w:rPr>
        <w:t xml:space="preserve"> (ha volt)</w:t>
      </w:r>
      <w:r w:rsidR="00962F81" w:rsidRPr="004F6082">
        <w:rPr>
          <w:rFonts w:ascii="Times New Roman" w:hAnsi="Times New Roman" w:cs="Times New Roman"/>
        </w:rPr>
        <w:t xml:space="preserve"> </w:t>
      </w:r>
    </w:p>
    <w:p w14:paraId="6248B3E0" w14:textId="77777777" w:rsidR="00962F81" w:rsidRPr="004F6082" w:rsidRDefault="00962F81" w:rsidP="00221C03">
      <w:pPr>
        <w:spacing w:after="120" w:line="288" w:lineRule="auto"/>
        <w:ind w:left="900" w:hanging="360"/>
        <w:rPr>
          <w:rFonts w:ascii="Times New Roman" w:hAnsi="Times New Roman" w:cs="Times New Roman"/>
        </w:rPr>
      </w:pPr>
      <w:r w:rsidRPr="004F6082">
        <w:rPr>
          <w:rFonts w:ascii="Times New Roman" w:hAnsi="Times New Roman" w:cs="Times New Roman"/>
        </w:rPr>
        <w:t>*</w:t>
      </w:r>
      <w:r w:rsidRPr="004F6082">
        <w:rPr>
          <w:rFonts w:ascii="Times New Roman" w:hAnsi="Times New Roman" w:cs="Times New Roman"/>
        </w:rPr>
        <w:tab/>
        <w:t>a helyszíni bejárási</w:t>
      </w:r>
      <w:r w:rsidR="002E13C7" w:rsidRPr="004F6082">
        <w:rPr>
          <w:rFonts w:ascii="Times New Roman" w:hAnsi="Times New Roman" w:cs="Times New Roman"/>
        </w:rPr>
        <w:t>ról készült</w:t>
      </w:r>
      <w:r w:rsidRPr="004F6082">
        <w:rPr>
          <w:rFonts w:ascii="Times New Roman" w:hAnsi="Times New Roman" w:cs="Times New Roman"/>
        </w:rPr>
        <w:t xml:space="preserve"> jegyzőkönyv</w:t>
      </w:r>
      <w:r w:rsidR="002E13C7" w:rsidRPr="004F6082">
        <w:rPr>
          <w:rFonts w:ascii="Times New Roman" w:hAnsi="Times New Roman" w:cs="Times New Roman"/>
        </w:rPr>
        <w:t xml:space="preserve"> (ha volt)</w:t>
      </w:r>
    </w:p>
    <w:p w14:paraId="1A298300" w14:textId="77777777" w:rsidR="00962F81" w:rsidRPr="004F6082" w:rsidRDefault="00962F81" w:rsidP="00221C03">
      <w:pPr>
        <w:spacing w:after="120" w:line="288" w:lineRule="auto"/>
        <w:ind w:left="900" w:hanging="360"/>
        <w:jc w:val="both"/>
        <w:rPr>
          <w:rFonts w:ascii="Times New Roman" w:hAnsi="Times New Roman" w:cs="Times New Roman"/>
        </w:rPr>
      </w:pPr>
      <w:r w:rsidRPr="004F6082">
        <w:rPr>
          <w:rFonts w:ascii="Times New Roman" w:hAnsi="Times New Roman" w:cs="Times New Roman"/>
        </w:rPr>
        <w:t xml:space="preserve">*  </w:t>
      </w:r>
      <w:r w:rsidRPr="004F6082">
        <w:rPr>
          <w:rFonts w:ascii="Times New Roman" w:hAnsi="Times New Roman" w:cs="Times New Roman"/>
        </w:rPr>
        <w:tab/>
        <w:t xml:space="preserve">a Megrendelő </w:t>
      </w:r>
      <w:r w:rsidR="002E13C7" w:rsidRPr="004F6082">
        <w:rPr>
          <w:rFonts w:ascii="Times New Roman" w:hAnsi="Times New Roman" w:cs="Times New Roman"/>
        </w:rPr>
        <w:t>beszerzési bizottsági üléseiről készült jegyzőkönyvek</w:t>
      </w:r>
      <w:r w:rsidRPr="004F6082">
        <w:rPr>
          <w:rFonts w:ascii="Times New Roman" w:hAnsi="Times New Roman" w:cs="Times New Roman"/>
        </w:rPr>
        <w:t xml:space="preserve"> </w:t>
      </w:r>
    </w:p>
    <w:p w14:paraId="45935CAF" w14:textId="77777777" w:rsidR="00F01CE5" w:rsidRPr="004F6082" w:rsidRDefault="00962F81" w:rsidP="00221C03">
      <w:pPr>
        <w:spacing w:after="120" w:line="288" w:lineRule="auto"/>
        <w:ind w:left="900" w:hanging="360"/>
        <w:rPr>
          <w:rFonts w:ascii="Times New Roman" w:hAnsi="Times New Roman" w:cs="Times New Roman"/>
        </w:rPr>
      </w:pPr>
      <w:r w:rsidRPr="004F6082">
        <w:rPr>
          <w:rFonts w:ascii="Times New Roman" w:hAnsi="Times New Roman" w:cs="Times New Roman"/>
        </w:rPr>
        <w:t>*</w:t>
      </w:r>
      <w:r w:rsidRPr="004F6082">
        <w:rPr>
          <w:rFonts w:ascii="Times New Roman" w:hAnsi="Times New Roman" w:cs="Times New Roman"/>
        </w:rPr>
        <w:tab/>
        <w:t xml:space="preserve">a </w:t>
      </w:r>
      <w:r w:rsidR="00FA0FD1" w:rsidRPr="004F6082">
        <w:rPr>
          <w:rFonts w:ascii="Times New Roman" w:hAnsi="Times New Roman" w:cs="Times New Roman"/>
        </w:rPr>
        <w:t xml:space="preserve">tervező </w:t>
      </w:r>
      <w:r w:rsidR="002E13C7" w:rsidRPr="004F6082">
        <w:rPr>
          <w:rFonts w:ascii="Times New Roman" w:hAnsi="Times New Roman" w:cs="Times New Roman"/>
        </w:rPr>
        <w:t>v</w:t>
      </w:r>
      <w:r w:rsidRPr="004F6082">
        <w:rPr>
          <w:rFonts w:ascii="Times New Roman" w:hAnsi="Times New Roman" w:cs="Times New Roman"/>
        </w:rPr>
        <w:t>állalkozó</w:t>
      </w:r>
      <w:r w:rsidR="002E13C7" w:rsidRPr="004F6082">
        <w:rPr>
          <w:rFonts w:ascii="Times New Roman" w:hAnsi="Times New Roman" w:cs="Times New Roman"/>
        </w:rPr>
        <w:t xml:space="preserve"> kiviteli tervdokumentációja mellékleteivel együtt</w:t>
      </w:r>
      <w:r w:rsidRPr="004F6082">
        <w:rPr>
          <w:rFonts w:ascii="Times New Roman" w:hAnsi="Times New Roman" w:cs="Times New Roman"/>
        </w:rPr>
        <w:t>.</w:t>
      </w:r>
    </w:p>
    <w:p w14:paraId="41577C9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A jelen szerződés tartalmának meghatározásakor elsődlegesen a szerződésben foglaltak irányadók. Amennyiben a szerződés és a fenti dokumentumok között bármilyen eltérés és/vagy ellentmondás van és arra a szerződés rendelkezést nem tartalmaz, a szerződés tartalmának meghatározásakor a fenti dokumentumokban foglaltak az előzőekben meghatározott sorrendben veendők figyelembe.</w:t>
      </w:r>
    </w:p>
    <w:p w14:paraId="54529C18" w14:textId="77777777" w:rsidR="00962F81" w:rsidRPr="004F6082" w:rsidRDefault="00962F81"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3. Vállalási ár</w:t>
      </w:r>
    </w:p>
    <w:p w14:paraId="003B2142" w14:textId="77777777" w:rsidR="001966E3"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Szerződő Felek a szerződés tárgyát képező munkák ellenértékét a befejezés időpontjára prognosztizált egyösszegű átalányáron határozzák meg, melynek összege: </w:t>
      </w:r>
    </w:p>
    <w:p w14:paraId="7777A0F6" w14:textId="77777777" w:rsidR="001966E3"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nettó </w:t>
      </w:r>
      <w:r w:rsidR="0000685A" w:rsidRPr="004F6082">
        <w:rPr>
          <w:rFonts w:ascii="Times New Roman" w:hAnsi="Times New Roman" w:cs="Times New Roman"/>
          <w:highlight w:val="yellow"/>
        </w:rPr>
        <w:t>…………………</w:t>
      </w:r>
      <w:r w:rsidRPr="004F6082">
        <w:rPr>
          <w:rFonts w:ascii="Times New Roman" w:hAnsi="Times New Roman" w:cs="Times New Roman"/>
        </w:rPr>
        <w:t>Ft</w:t>
      </w:r>
      <w:r w:rsidRPr="004F6082">
        <w:rPr>
          <w:rFonts w:ascii="Times New Roman" w:hAnsi="Times New Roman" w:cs="Times New Roman"/>
          <w:b/>
        </w:rPr>
        <w:t xml:space="preserve"> </w:t>
      </w:r>
      <w:r w:rsidRPr="004F6082">
        <w:rPr>
          <w:rFonts w:ascii="Times New Roman" w:hAnsi="Times New Roman" w:cs="Times New Roman"/>
        </w:rPr>
        <w:t>+ 2</w:t>
      </w:r>
      <w:r w:rsidR="0000685A" w:rsidRPr="004F6082">
        <w:rPr>
          <w:rFonts w:ascii="Times New Roman" w:hAnsi="Times New Roman" w:cs="Times New Roman"/>
        </w:rPr>
        <w:t>7</w:t>
      </w:r>
      <w:r w:rsidRPr="004F6082">
        <w:rPr>
          <w:rFonts w:ascii="Times New Roman" w:hAnsi="Times New Roman" w:cs="Times New Roman"/>
        </w:rPr>
        <w:t xml:space="preserve"> % </w:t>
      </w:r>
      <w:proofErr w:type="gramStart"/>
      <w:r w:rsidRPr="004F6082">
        <w:rPr>
          <w:rFonts w:ascii="Times New Roman" w:hAnsi="Times New Roman" w:cs="Times New Roman"/>
        </w:rPr>
        <w:t xml:space="preserve">ÁFA, </w:t>
      </w:r>
      <w:r w:rsidR="000D55A8" w:rsidRPr="004F6082">
        <w:rPr>
          <w:rFonts w:ascii="Times New Roman" w:hAnsi="Times New Roman" w:cs="Times New Roman"/>
        </w:rPr>
        <w:t xml:space="preserve"> azaz</w:t>
      </w:r>
      <w:proofErr w:type="gramEnd"/>
      <w:r w:rsidR="000D55A8" w:rsidRPr="004F6082">
        <w:rPr>
          <w:rFonts w:ascii="Times New Roman" w:hAnsi="Times New Roman" w:cs="Times New Roman"/>
        </w:rPr>
        <w:t xml:space="preserve">: </w:t>
      </w:r>
      <w:r w:rsidR="0000685A" w:rsidRPr="004F6082">
        <w:rPr>
          <w:rFonts w:ascii="Times New Roman" w:hAnsi="Times New Roman" w:cs="Times New Roman"/>
          <w:highlight w:val="yellow"/>
        </w:rPr>
        <w:t>………………………………………………………………</w:t>
      </w:r>
      <w:r w:rsidR="001966E3" w:rsidRPr="004F6082">
        <w:rPr>
          <w:rFonts w:ascii="Times New Roman" w:hAnsi="Times New Roman" w:cs="Times New Roman"/>
          <w:highlight w:val="yellow"/>
        </w:rPr>
        <w:t>……………….</w:t>
      </w:r>
      <w:r w:rsidRPr="004F6082">
        <w:rPr>
          <w:rFonts w:ascii="Times New Roman" w:hAnsi="Times New Roman" w:cs="Times New Roman"/>
        </w:rPr>
        <w:t>+ 2</w:t>
      </w:r>
      <w:r w:rsidR="0000685A" w:rsidRPr="004F6082">
        <w:rPr>
          <w:rFonts w:ascii="Times New Roman" w:hAnsi="Times New Roman" w:cs="Times New Roman"/>
        </w:rPr>
        <w:t>7</w:t>
      </w:r>
      <w:r w:rsidRPr="004F6082">
        <w:rPr>
          <w:rFonts w:ascii="Times New Roman" w:hAnsi="Times New Roman" w:cs="Times New Roman"/>
        </w:rPr>
        <w:t xml:space="preserve"> % általános</w:t>
      </w:r>
    </w:p>
    <w:p w14:paraId="4367023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forgalmi adó, összesen </w:t>
      </w:r>
      <w:r w:rsidR="000D55A8" w:rsidRPr="004F6082">
        <w:rPr>
          <w:rFonts w:ascii="Times New Roman" w:hAnsi="Times New Roman" w:cs="Times New Roman"/>
        </w:rPr>
        <w:t xml:space="preserve">bruttó </w:t>
      </w:r>
      <w:r w:rsidR="001966E3" w:rsidRPr="004F6082">
        <w:rPr>
          <w:rFonts w:ascii="Times New Roman" w:hAnsi="Times New Roman" w:cs="Times New Roman"/>
          <w:highlight w:val="yellow"/>
        </w:rPr>
        <w:t>……………………</w:t>
      </w:r>
      <w:proofErr w:type="gramStart"/>
      <w:r w:rsidR="001966E3" w:rsidRPr="004F6082">
        <w:rPr>
          <w:rFonts w:ascii="Times New Roman" w:hAnsi="Times New Roman" w:cs="Times New Roman"/>
          <w:highlight w:val="yellow"/>
        </w:rPr>
        <w:t>…….</w:t>
      </w:r>
      <w:proofErr w:type="gramEnd"/>
      <w:r w:rsidR="001966E3" w:rsidRPr="004F6082">
        <w:rPr>
          <w:rFonts w:ascii="Times New Roman" w:hAnsi="Times New Roman" w:cs="Times New Roman"/>
          <w:highlight w:val="yellow"/>
        </w:rPr>
        <w:t>.</w:t>
      </w:r>
      <w:r w:rsidRPr="004F6082">
        <w:rPr>
          <w:rFonts w:ascii="Times New Roman" w:hAnsi="Times New Roman" w:cs="Times New Roman"/>
        </w:rPr>
        <w:t>Ft.</w:t>
      </w:r>
      <w:r w:rsidRPr="004F6082">
        <w:rPr>
          <w:rFonts w:ascii="Times New Roman" w:hAnsi="Times New Roman" w:cs="Times New Roman"/>
          <w:u w:val="single"/>
        </w:rPr>
        <w:t xml:space="preserve">                      </w:t>
      </w:r>
    </w:p>
    <w:p w14:paraId="61CCE22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Amennyiben a szerződés időtartama alatt változik az áfa mértéke, úgy minden esetben a nettó összegből kell kiindulni. </w:t>
      </w:r>
    </w:p>
    <w:p w14:paraId="0C0CDAC5" w14:textId="77777777" w:rsidR="00962F81" w:rsidRPr="004F6082" w:rsidRDefault="00962F81" w:rsidP="00221C03">
      <w:pPr>
        <w:spacing w:after="120" w:line="288" w:lineRule="auto"/>
        <w:rPr>
          <w:rFonts w:ascii="Times New Roman" w:hAnsi="Times New Roman" w:cs="Times New Roman"/>
          <w:i/>
          <w:u w:val="single"/>
        </w:rPr>
      </w:pPr>
      <w:r w:rsidRPr="004F6082">
        <w:rPr>
          <w:rFonts w:ascii="Times New Roman" w:hAnsi="Times New Roman" w:cs="Times New Roman"/>
          <w:i/>
          <w:u w:val="single"/>
        </w:rPr>
        <w:t>A vállalási ár tartalma</w:t>
      </w:r>
    </w:p>
    <w:p w14:paraId="647B170B" w14:textId="5E87BEC2"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kijelenti, hogy a tervdokumentációt megismerte, a lehető legjobban tájékozódott az építés helyszínét illetően az </w:t>
      </w:r>
      <w:proofErr w:type="spellStart"/>
      <w:r w:rsidRPr="004F6082">
        <w:rPr>
          <w:rFonts w:ascii="Times New Roman" w:hAnsi="Times New Roman" w:cs="Times New Roman"/>
        </w:rPr>
        <w:t>árképzésre</w:t>
      </w:r>
      <w:proofErr w:type="spellEnd"/>
      <w:r w:rsidRPr="004F6082">
        <w:rPr>
          <w:rFonts w:ascii="Times New Roman" w:hAnsi="Times New Roman" w:cs="Times New Roman"/>
        </w:rPr>
        <w:t>, organizációra vonatkozó valamennyi körülményt tisztázta. A dokumentációt felülvizsgálta, műszaki észrevételeit megtette, így vállalási ára az ajánlata szerinti munkák teljes körű megvalósítására vonatkozó (a létesítmény kulcsrakész, működőképes – beleértve a beüzemelést, az üzemi próbákat is – használatbavételre alkalmas kivitelezése) egyösszegű átalányár, mely a befejezés időpontjára prognosztizálva van.</w:t>
      </w:r>
    </w:p>
    <w:p w14:paraId="06DF1368" w14:textId="0206428A"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A vállalási ár tartalmazza a teljes körű vállalkozói tevékenység és a gépészeti és egyéb munkák – ajánlati dokumentáció és ajánlat szerinti – szavatolt I. minőségi osztályú, hiány- és hibamentes elvégzésének valamennyi költségét, továbbá a létesítmény kivitelezéséhez kapcsolódó minden egyéb munka, anyag, berendezés, eszköz és készülék költségeit, illetve ellenértékét is.</w:t>
      </w:r>
    </w:p>
    <w:p w14:paraId="36F82624"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A vállalási ár a megvalósításhoz szükséges valamennyi költséget és pótlékot tartalmazza, így különösen, de nem kizárólagosan:</w:t>
      </w:r>
    </w:p>
    <w:p w14:paraId="68DC171B"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xml:space="preserve">- a felvonulás és ideiglenes melléklétesítmények létesítésének és üzemeltetésének költségeit, </w:t>
      </w:r>
    </w:p>
    <w:p w14:paraId="5E6F5374"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az építési terület őrzésének költségét,</w:t>
      </w:r>
    </w:p>
    <w:p w14:paraId="6FE17183"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a közterület igénybevételéhez az engedély megkérésének esetleges költségeit,</w:t>
      </w:r>
    </w:p>
    <w:p w14:paraId="36CCAFC4"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a közművek csatlakozási és kiépítési költségeit, az almérők felszerelésének költségeit,</w:t>
      </w:r>
    </w:p>
    <w:p w14:paraId="657FD1BC"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xml:space="preserve">- az ágazati és egyéb szabványoknak megfelelő minősítési vizsgálati és mérési költségeket,  </w:t>
      </w:r>
    </w:p>
    <w:p w14:paraId="739E09D6" w14:textId="77777777"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 a hatósági engedélyek, szakhatósági hozzájárulások megkéréséhez kapcsolódó járulékos és egyéb költségeket,</w:t>
      </w:r>
    </w:p>
    <w:p w14:paraId="54CD9F4D" w14:textId="4EA744C6"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lastRenderedPageBreak/>
        <w:t>- és minden, a kivitelezéssel kapcsolatos egyéb a jelen szerződésben rögzített vagy abban nem szereplő, de a kivitelezéssel összefüggésben felmerülő költséget: bérleti díjak, gépköltség, közterület foglalás, üzemi próba, próbaüzem stb.</w:t>
      </w:r>
    </w:p>
    <w:p w14:paraId="15A035F9" w14:textId="352E5CB4" w:rsidR="006E3F1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A vállalási ár tartalmazza továbbá a garanciális költségeket, beleértve a szavatossággal kapcsolatos költségeket, a létesítmény teljes körű üzemeltetésre alkalmas műszaki átadás-átvételéhez szükséges mérések, vizsgálatok, dokumentumok beszerzésének költségét a szerződésben meghatározott mértékű teljesítési garancia nyújtásával kapcsolatban felmerülő valamennyi költséget, az utó-felülvizsgálati eljáráson való részvétel és az esetlegesen jelentkező hibák megszüntetésének költségeit, valamint minden olyan munka és tevékenység költségét, amely a tételes költségvetésben nem került meghatározásra, azonban a létesítmény kiviteli tervnek megfelelő megvalósításához és ezzel összhangban álló rendeltetésszerű üzemeltetéséhez szükséges.</w:t>
      </w:r>
    </w:p>
    <w:p w14:paraId="4B45ED53" w14:textId="3E434156" w:rsidR="00962F81" w:rsidRPr="004F6082" w:rsidRDefault="006E3F11" w:rsidP="006E3F11">
      <w:pPr>
        <w:spacing w:after="120" w:line="288" w:lineRule="auto"/>
        <w:jc w:val="both"/>
        <w:rPr>
          <w:rFonts w:ascii="Times New Roman" w:hAnsi="Times New Roman" w:cs="Times New Roman"/>
        </w:rPr>
      </w:pPr>
      <w:r w:rsidRPr="004F6082">
        <w:rPr>
          <w:rFonts w:ascii="Times New Roman" w:hAnsi="Times New Roman" w:cs="Times New Roman"/>
        </w:rPr>
        <w:t>A Vállalkozó a fenti áron felül semmilyen többletköltséget nem érvényesíthet, amely kikötés vonatkozik az inflációs és egyéb árváltozásokra is.</w:t>
      </w:r>
    </w:p>
    <w:p w14:paraId="54AE634A" w14:textId="77777777" w:rsidR="00962F81" w:rsidRPr="004F6082" w:rsidRDefault="00962F81"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 xml:space="preserve">4. Fizetési feltételek </w:t>
      </w:r>
    </w:p>
    <w:p w14:paraId="4123FB6E" w14:textId="77777777" w:rsidR="00B418DA" w:rsidRPr="004F6082" w:rsidRDefault="0073438E" w:rsidP="00221C03">
      <w:pPr>
        <w:tabs>
          <w:tab w:val="left" w:pos="1260"/>
        </w:tabs>
        <w:spacing w:after="120" w:line="288" w:lineRule="auto"/>
        <w:jc w:val="both"/>
        <w:rPr>
          <w:rFonts w:ascii="Times New Roman" w:hAnsi="Times New Roman" w:cs="Times New Roman"/>
        </w:rPr>
      </w:pPr>
      <w:bookmarkStart w:id="1" w:name="_Hlk76565556"/>
      <w:r w:rsidRPr="004F6082">
        <w:rPr>
          <w:rFonts w:ascii="Times New Roman" w:hAnsi="Times New Roman" w:cs="Times New Roman"/>
        </w:rPr>
        <w:t xml:space="preserve">A Vállalkozó 1 darab részszámlát és 1 darab végszámlát jogosult kiállítani az alábbiak </w:t>
      </w:r>
      <w:proofErr w:type="gramStart"/>
      <w:r w:rsidRPr="004F6082">
        <w:rPr>
          <w:rFonts w:ascii="Times New Roman" w:hAnsi="Times New Roman" w:cs="Times New Roman"/>
        </w:rPr>
        <w:t>szerint:.</w:t>
      </w:r>
      <w:proofErr w:type="gramEnd"/>
      <w:r w:rsidRPr="004F6082">
        <w:rPr>
          <w:rFonts w:ascii="Times New Roman" w:hAnsi="Times New Roman" w:cs="Times New Roman"/>
        </w:rPr>
        <w:t xml:space="preserve"> </w:t>
      </w:r>
    </w:p>
    <w:p w14:paraId="1C7173DE" w14:textId="77777777" w:rsidR="0073438E" w:rsidRPr="004F6082" w:rsidRDefault="0073438E" w:rsidP="00221C03">
      <w:pPr>
        <w:tabs>
          <w:tab w:val="left" w:pos="1260"/>
        </w:tabs>
        <w:spacing w:after="120" w:line="288" w:lineRule="auto"/>
        <w:ind w:left="1260"/>
        <w:jc w:val="both"/>
        <w:rPr>
          <w:rFonts w:ascii="Times New Roman" w:hAnsi="Times New Roman" w:cs="Times New Roman"/>
        </w:rPr>
      </w:pPr>
      <w:r w:rsidRPr="004F6082">
        <w:rPr>
          <w:rFonts w:ascii="Times New Roman" w:hAnsi="Times New Roman" w:cs="Times New Roman"/>
        </w:rPr>
        <w:tab/>
        <w:t>1. részszámla: az általános forgalmi adó nélküli szerződéses érték legalább 33 %-át elérő megvalósult teljesítés esetén nettó vállalkozási díj 33 %-a,</w:t>
      </w:r>
    </w:p>
    <w:p w14:paraId="4776DB5F" w14:textId="77777777" w:rsidR="0073438E" w:rsidRPr="004F6082" w:rsidRDefault="0073438E" w:rsidP="00221C03">
      <w:pPr>
        <w:tabs>
          <w:tab w:val="left" w:pos="1260"/>
        </w:tabs>
        <w:spacing w:after="120" w:line="288" w:lineRule="auto"/>
        <w:ind w:left="1260"/>
        <w:jc w:val="both"/>
        <w:rPr>
          <w:rFonts w:ascii="Times New Roman" w:hAnsi="Times New Roman" w:cs="Times New Roman"/>
        </w:rPr>
      </w:pPr>
      <w:r w:rsidRPr="004F6082">
        <w:rPr>
          <w:rFonts w:ascii="Times New Roman" w:hAnsi="Times New Roman" w:cs="Times New Roman"/>
        </w:rPr>
        <w:t>Végszámla: A teljes kivitelezés befejezése, és hiánytalan, eredményes műszaki átadása után a vállalkozási díj fennmaradó 67 %-a</w:t>
      </w:r>
    </w:p>
    <w:bookmarkEnd w:id="1"/>
    <w:p w14:paraId="35CAAF8B" w14:textId="77777777" w:rsidR="00A105A4"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a műszaki ellenőr által teljesítésigazolással ellátott, </w:t>
      </w:r>
      <w:r w:rsidR="00F01CE5" w:rsidRPr="004F6082">
        <w:rPr>
          <w:rFonts w:ascii="Times New Roman" w:hAnsi="Times New Roman" w:cs="Times New Roman"/>
        </w:rPr>
        <w:t>4</w:t>
      </w:r>
      <w:r w:rsidRPr="004F6082">
        <w:rPr>
          <w:rFonts w:ascii="Times New Roman" w:hAnsi="Times New Roman" w:cs="Times New Roman"/>
        </w:rPr>
        <w:t xml:space="preserve"> </w:t>
      </w:r>
      <w:r w:rsidR="00BA0A66" w:rsidRPr="004F6082">
        <w:rPr>
          <w:rFonts w:ascii="Times New Roman" w:hAnsi="Times New Roman" w:cs="Times New Roman"/>
        </w:rPr>
        <w:t xml:space="preserve">db </w:t>
      </w:r>
      <w:r w:rsidRPr="004F6082">
        <w:rPr>
          <w:rFonts w:ascii="Times New Roman" w:hAnsi="Times New Roman" w:cs="Times New Roman"/>
        </w:rPr>
        <w:t xml:space="preserve">(1 eredeti + </w:t>
      </w:r>
      <w:r w:rsidR="00F01CE5" w:rsidRPr="004F6082">
        <w:rPr>
          <w:rFonts w:ascii="Times New Roman" w:hAnsi="Times New Roman" w:cs="Times New Roman"/>
        </w:rPr>
        <w:t>3</w:t>
      </w:r>
      <w:r w:rsidRPr="004F6082">
        <w:rPr>
          <w:rFonts w:ascii="Times New Roman" w:hAnsi="Times New Roman" w:cs="Times New Roman"/>
        </w:rPr>
        <w:t xml:space="preserve"> másolat) példányban benyújtott számlájában feltüntetett összeget </w:t>
      </w:r>
      <w:r w:rsidR="00066DFE" w:rsidRPr="004F6082">
        <w:rPr>
          <w:rFonts w:ascii="Times New Roman" w:hAnsi="Times New Roman" w:cs="Times New Roman"/>
        </w:rPr>
        <w:t xml:space="preserve">a </w:t>
      </w:r>
      <w:r w:rsidRPr="004F6082">
        <w:rPr>
          <w:rFonts w:ascii="Times New Roman" w:hAnsi="Times New Roman" w:cs="Times New Roman"/>
        </w:rPr>
        <w:t xml:space="preserve">Megrendelő a teljesítés igazolástól számított </w:t>
      </w:r>
      <w:r w:rsidR="0073438E" w:rsidRPr="004F6082">
        <w:rPr>
          <w:rFonts w:ascii="Times New Roman" w:hAnsi="Times New Roman" w:cs="Times New Roman"/>
        </w:rPr>
        <w:t xml:space="preserve">15 </w:t>
      </w:r>
      <w:r w:rsidRPr="004F6082">
        <w:rPr>
          <w:rFonts w:ascii="Times New Roman" w:hAnsi="Times New Roman" w:cs="Times New Roman"/>
        </w:rPr>
        <w:t>naptári napon</w:t>
      </w:r>
      <w:r w:rsidR="00D67716" w:rsidRPr="004F6082">
        <w:rPr>
          <w:rFonts w:ascii="Times New Roman" w:hAnsi="Times New Roman" w:cs="Times New Roman"/>
        </w:rPr>
        <w:t xml:space="preserve"> belül átutalja a Vállalkozó </w:t>
      </w:r>
      <w:r w:rsidR="007166B1" w:rsidRPr="004F6082">
        <w:rPr>
          <w:rFonts w:ascii="Times New Roman" w:hAnsi="Times New Roman" w:cs="Times New Roman"/>
          <w:highlight w:val="yellow"/>
        </w:rPr>
        <w:t>…………………………</w:t>
      </w:r>
      <w:proofErr w:type="gramStart"/>
      <w:r w:rsidR="007166B1" w:rsidRPr="004F6082">
        <w:rPr>
          <w:rFonts w:ascii="Times New Roman" w:hAnsi="Times New Roman" w:cs="Times New Roman"/>
          <w:highlight w:val="yellow"/>
        </w:rPr>
        <w:t>…….</w:t>
      </w:r>
      <w:proofErr w:type="gramEnd"/>
      <w:r w:rsidR="007166B1" w:rsidRPr="004F6082">
        <w:rPr>
          <w:rFonts w:ascii="Times New Roman" w:hAnsi="Times New Roman" w:cs="Times New Roman"/>
          <w:highlight w:val="yellow"/>
        </w:rPr>
        <w:t>.</w:t>
      </w:r>
      <w:r w:rsidR="00D67716" w:rsidRPr="004F6082">
        <w:rPr>
          <w:rFonts w:ascii="Times New Roman" w:hAnsi="Times New Roman" w:cs="Times New Roman"/>
        </w:rPr>
        <w:t xml:space="preserve"> vezetett </w:t>
      </w:r>
      <w:r w:rsidR="007166B1" w:rsidRPr="004F6082">
        <w:rPr>
          <w:rFonts w:ascii="Times New Roman" w:hAnsi="Times New Roman" w:cs="Times New Roman"/>
          <w:highlight w:val="yellow"/>
        </w:rPr>
        <w:t>…………………………………</w:t>
      </w:r>
      <w:r w:rsidR="00A105A4" w:rsidRPr="004F6082">
        <w:rPr>
          <w:rFonts w:ascii="Times New Roman" w:hAnsi="Times New Roman" w:cs="Times New Roman"/>
          <w:highlight w:val="yellow"/>
        </w:rPr>
        <w:t>……….</w:t>
      </w:r>
      <w:r w:rsidRPr="004F6082">
        <w:rPr>
          <w:rFonts w:ascii="Times New Roman" w:hAnsi="Times New Roman" w:cs="Times New Roman"/>
        </w:rPr>
        <w:t xml:space="preserve"> </w:t>
      </w:r>
      <w:r w:rsidR="00BA0A66" w:rsidRPr="004F6082">
        <w:rPr>
          <w:rFonts w:ascii="Times New Roman" w:hAnsi="Times New Roman" w:cs="Times New Roman"/>
        </w:rPr>
        <w:t xml:space="preserve">számú </w:t>
      </w:r>
      <w:r w:rsidRPr="004F6082">
        <w:rPr>
          <w:rFonts w:ascii="Times New Roman" w:hAnsi="Times New Roman" w:cs="Times New Roman"/>
        </w:rPr>
        <w:t xml:space="preserve">számlájára. </w:t>
      </w:r>
    </w:p>
    <w:p w14:paraId="3BBD2DC8"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Banki átutaláson kívül egyéb fizetési mód nem alkalmazható.</w:t>
      </w:r>
    </w:p>
    <w:p w14:paraId="639213AB"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műszaki ellenőr teljesítésigazolást csak 2 példányban átadott számlatervezet ellenőrzése és igazolása után ad.</w:t>
      </w:r>
    </w:p>
    <w:p w14:paraId="760961EE"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az elvégzett munkákat munkarészenként a megadott műszaki-számlázási ütemtervnek megfelelően, a teljesítéshez kötött műszaki tartalmú számla szerint számolhatja el.</w:t>
      </w:r>
    </w:p>
    <w:p w14:paraId="60FEED5B"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végszámla benyújtásának feltétele a befejezett műszaki átadás-átvételen túl egyrészt a kiépített technológiai rendszerek, telepített berendezések üzembe helyezési, működési engedélyei, másrészt a létesítmény engedélyének megkéréséhez szükséges, hiánypótlásra nem szoruló </w:t>
      </w:r>
      <w:r w:rsidRPr="004F6082">
        <w:rPr>
          <w:rFonts w:ascii="Times New Roman" w:hAnsi="Times New Roman" w:cs="Times New Roman"/>
          <w:bCs/>
        </w:rPr>
        <w:t>dokumentáció</w:t>
      </w:r>
      <w:r w:rsidRPr="004F6082">
        <w:rPr>
          <w:rFonts w:ascii="Times New Roman" w:hAnsi="Times New Roman" w:cs="Times New Roman"/>
        </w:rPr>
        <w:t xml:space="preserve">, mellékletek, valamint egyéb anyagok rendelkezésre állása. </w:t>
      </w:r>
    </w:p>
    <w:p w14:paraId="2EE4ACA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Amennyiben a műszaki ellenőr teljesítés igazolásának kiadását követően a számla benyújtására 3 munkanapon túl kerül sor, úgy a fizetési határidő a számla kézhezvételétől számítottan veendő figyelembe. </w:t>
      </w:r>
    </w:p>
    <w:p w14:paraId="15C142EA" w14:textId="77777777" w:rsidR="00962F81" w:rsidRPr="004F6082" w:rsidRDefault="00962F81" w:rsidP="00221C03">
      <w:pPr>
        <w:tabs>
          <w:tab w:val="left" w:pos="1260"/>
        </w:tabs>
        <w:spacing w:after="120" w:line="288" w:lineRule="auto"/>
        <w:jc w:val="both"/>
        <w:rPr>
          <w:rFonts w:ascii="Times New Roman" w:hAnsi="Times New Roman" w:cs="Times New Roman"/>
          <w:b/>
          <w:bCs/>
        </w:rPr>
      </w:pPr>
      <w:r w:rsidRPr="004F6082">
        <w:rPr>
          <w:rFonts w:ascii="Times New Roman" w:hAnsi="Times New Roman" w:cs="Times New Roman"/>
        </w:rPr>
        <w:t>Pénzügyi teljesítésnek a Megrendelő számlájának a megterhelése minősül.</w:t>
      </w:r>
    </w:p>
    <w:p w14:paraId="3230CB39"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A Vállalkozó tudomásul veszi, hogy a Megrendelőnek a vállalási ár kifizetésére csak szabályosan kiállított és benyújtott számlák esetén van lehetősége, amennyiben a vállalkozási szerződésben szabályozott egyéb feltételek is teljesülnek.</w:t>
      </w:r>
    </w:p>
    <w:p w14:paraId="14F116BC"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Fizetési késedelem esetén a Vállalkozó a Ptk. szerinti késedelmi kamat felszámítására jogosult.</w:t>
      </w:r>
    </w:p>
    <w:p w14:paraId="0001F9A6" w14:textId="77777777" w:rsidR="00962F81" w:rsidRPr="004F6082" w:rsidRDefault="00962F81" w:rsidP="00221C03">
      <w:pPr>
        <w:spacing w:before="240" w:after="240" w:line="288" w:lineRule="auto"/>
        <w:jc w:val="center"/>
        <w:rPr>
          <w:rFonts w:ascii="Times New Roman" w:hAnsi="Times New Roman" w:cs="Times New Roman"/>
          <w:b/>
        </w:rPr>
      </w:pPr>
      <w:r w:rsidRPr="004F6082">
        <w:rPr>
          <w:rFonts w:ascii="Times New Roman" w:hAnsi="Times New Roman" w:cs="Times New Roman"/>
          <w:b/>
        </w:rPr>
        <w:t>5. A teljesítés biztosítékai</w:t>
      </w:r>
    </w:p>
    <w:p w14:paraId="66D3167E"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késedelmes teljesítés egyaránt vonatkozik a részhatáridős és a véghatáridős teljesítésekre is.</w:t>
      </w:r>
    </w:p>
    <w:p w14:paraId="4B12BAAA"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véghatáridővel és részhatáridővel kapcsolatos, a Vállalkozónak felróható késedelem esetén a Vállalkozó a határidő lejártát követő naptól kezdődően napi </w:t>
      </w:r>
      <w:r w:rsidR="007166B1" w:rsidRPr="004F6082">
        <w:rPr>
          <w:rFonts w:ascii="Times New Roman" w:hAnsi="Times New Roman" w:cs="Times New Roman"/>
        </w:rPr>
        <w:t>10</w:t>
      </w:r>
      <w:r w:rsidRPr="004F6082">
        <w:rPr>
          <w:rFonts w:ascii="Times New Roman" w:hAnsi="Times New Roman" w:cs="Times New Roman"/>
        </w:rPr>
        <w:t xml:space="preserve">0.000 Ft-ot kitevő késedelmi kötbért köteles fizetni a Megrendelőnek, ami azonban nem haladhatja meg a nettó </w:t>
      </w:r>
      <w:r w:rsidR="00A105A4" w:rsidRPr="004F6082">
        <w:rPr>
          <w:rFonts w:ascii="Times New Roman" w:hAnsi="Times New Roman" w:cs="Times New Roman"/>
        </w:rPr>
        <w:t>3</w:t>
      </w:r>
      <w:r w:rsidRPr="004F6082">
        <w:rPr>
          <w:rFonts w:ascii="Times New Roman" w:hAnsi="Times New Roman" w:cs="Times New Roman"/>
        </w:rPr>
        <w:t xml:space="preserve">.000.000 Ft -ot. </w:t>
      </w:r>
    </w:p>
    <w:p w14:paraId="288FD9C3"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kötbér a Vállalkozó késedelembe esésétől kezdődően esedékes</w:t>
      </w:r>
      <w:r w:rsidR="00471195" w:rsidRPr="004F6082">
        <w:rPr>
          <w:rFonts w:ascii="Times New Roman" w:hAnsi="Times New Roman" w:cs="Times New Roman"/>
        </w:rPr>
        <w:t>.</w:t>
      </w:r>
    </w:p>
    <w:p w14:paraId="31A1C4B0"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kötbérigény érvényesítése nem érinti a Megrendelőnek a kötbért meghaladó kára érvényesítésére fennálló jogait. </w:t>
      </w:r>
    </w:p>
    <w:p w14:paraId="26036C48"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kötelezi magát arra, hogy a szerződés aláírását követő 3 banki napon belül a teljes nettó szerződéses ellenérték 5 %-</w:t>
      </w:r>
      <w:proofErr w:type="spellStart"/>
      <w:r w:rsidRPr="004F6082">
        <w:rPr>
          <w:rFonts w:ascii="Times New Roman" w:hAnsi="Times New Roman" w:cs="Times New Roman"/>
        </w:rPr>
        <w:t>ának</w:t>
      </w:r>
      <w:proofErr w:type="spellEnd"/>
      <w:r w:rsidRPr="004F6082">
        <w:rPr>
          <w:rFonts w:ascii="Times New Roman" w:hAnsi="Times New Roman" w:cs="Times New Roman"/>
        </w:rPr>
        <w:t xml:space="preserve"> megfelelő összegben a Megrendelő – mint kedvezményezett részére – teljesítési biztosítékot nyújt. </w:t>
      </w:r>
    </w:p>
    <w:p w14:paraId="6C5DBF8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Megrendelő a teljesítési biztosíték teljes összegének </w:t>
      </w:r>
      <w:proofErr w:type="gramStart"/>
      <w:r w:rsidRPr="004F6082">
        <w:rPr>
          <w:rFonts w:ascii="Times New Roman" w:hAnsi="Times New Roman" w:cs="Times New Roman"/>
        </w:rPr>
        <w:t>igénybe vételére</w:t>
      </w:r>
      <w:proofErr w:type="gramEnd"/>
      <w:r w:rsidRPr="004F6082">
        <w:rPr>
          <w:rFonts w:ascii="Times New Roman" w:hAnsi="Times New Roman" w:cs="Times New Roman"/>
        </w:rPr>
        <w:t xml:space="preserve"> jogosult az alábbiak szerint:</w:t>
      </w:r>
    </w:p>
    <w:p w14:paraId="638A634E"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 a jelen szerződésben rögzített, a Vállalkozót a teljesítés időpontjáig terhelő kötelezettségeknek Vállalkozó </w:t>
      </w:r>
      <w:r w:rsidR="00A105A4" w:rsidRPr="004F6082">
        <w:rPr>
          <w:rFonts w:ascii="Times New Roman" w:hAnsi="Times New Roman" w:cs="Times New Roman"/>
        </w:rPr>
        <w:t xml:space="preserve">részére </w:t>
      </w:r>
      <w:r w:rsidRPr="004F6082">
        <w:rPr>
          <w:rFonts w:ascii="Times New Roman" w:hAnsi="Times New Roman" w:cs="Times New Roman"/>
        </w:rPr>
        <w:t>felróható magatartása miatti késedelmes és/vagy nem</w:t>
      </w:r>
      <w:r w:rsidR="007166B1" w:rsidRPr="004F6082">
        <w:rPr>
          <w:rFonts w:ascii="Times New Roman" w:hAnsi="Times New Roman" w:cs="Times New Roman"/>
        </w:rPr>
        <w:t xml:space="preserve"> </w:t>
      </w:r>
      <w:r w:rsidRPr="004F6082">
        <w:rPr>
          <w:rFonts w:ascii="Times New Roman" w:hAnsi="Times New Roman" w:cs="Times New Roman"/>
        </w:rPr>
        <w:t>teljesítése esetén a Vállalkozóhoz intézett egyoldalú nyilatkozattal,</w:t>
      </w:r>
    </w:p>
    <w:p w14:paraId="4F109482"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 a jelen szerződésben rögzített, a Vállalkozót a teljesítés időpontjáig terhelő kötelezettségek hibás teljesítése esetén (minőségi kifogások) a Vállalkozóhoz intézett egyoldalú nyilatkozattal. </w:t>
      </w:r>
    </w:p>
    <w:p w14:paraId="4A1E0BA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teljesítési biztosíték rendelkezésre bocsátásával kapcsolatos költségek a Vállalkozót terhelik. Amennyiben a fentiek szerinti teljesítési biztosíték nyújtására az előírt határidőben nem kerül sor, úgy a Megrendelő jogosult a szerződéstől azonnali hatállyal elállni.</w:t>
      </w:r>
    </w:p>
    <w:p w14:paraId="7DB1E9FE"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köteles a szabványok által előírt ellenőrzéseket (tömörségi vizsgálat, nyomás </w:t>
      </w:r>
      <w:proofErr w:type="gramStart"/>
      <w:r w:rsidRPr="004F6082">
        <w:rPr>
          <w:rFonts w:ascii="Times New Roman" w:hAnsi="Times New Roman" w:cs="Times New Roman"/>
        </w:rPr>
        <w:t>próba,</w:t>
      </w:r>
      <w:proofErr w:type="gramEnd"/>
      <w:r w:rsidRPr="004F6082">
        <w:rPr>
          <w:rFonts w:ascii="Times New Roman" w:hAnsi="Times New Roman" w:cs="Times New Roman"/>
        </w:rPr>
        <w:t xml:space="preserve"> stb.) folyamatosan elvégezni, a megállapított hiányosságokat haladéktalanul megszüntetni és a kapcsolódó intézkedéseket az építési naplóban rögzíteni. A bizonylatok az építési napló mellékleteként kezelendők, azokról folyamatosan jegyzéket kell vezetni.</w:t>
      </w:r>
    </w:p>
    <w:p w14:paraId="2D6ABDCB"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jelentkező károk észlelése esetén a Vállalkozó köteles haladéktalanul megkezdeni a hibaelhárítási tevékenységet és a károk enyhítésére vonatkozó intézkedést megtenni, valamint a Megrendelőt értesíteni, a vonatkozó bejegyzést az építési naplóba megtenni.</w:t>
      </w:r>
    </w:p>
    <w:p w14:paraId="72FFECC9"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Vállalkozóra vonatkozó garanciális és szavatossági idő kezdete a szerződés teljesítésének időpontja, ami megfelel a jelen szerződés szerinti teljesítést igazoló, az átadás-átvételről készült jegyzőkönyv keltével.</w:t>
      </w:r>
    </w:p>
    <w:p w14:paraId="5F2BC544"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 xml:space="preserve">A Vállalkozót az általa végzett munkákért a jogszabályban meghatározott időtartamra szavatossági kötelezettség terheli. A Vállalkozó az általa elvégzett munkákra </w:t>
      </w:r>
      <w:r w:rsidR="00BD21B2" w:rsidRPr="004F6082">
        <w:rPr>
          <w:rFonts w:ascii="Times New Roman" w:hAnsi="Times New Roman" w:cs="Times New Roman"/>
        </w:rPr>
        <w:t>60</w:t>
      </w:r>
      <w:r w:rsidRPr="004F6082">
        <w:rPr>
          <w:rFonts w:ascii="Times New Roman" w:hAnsi="Times New Roman" w:cs="Times New Roman"/>
        </w:rPr>
        <w:t xml:space="preserve"> hónap jótállást vállal, és a kötelező alkalmassági időkre vonatkozó előírásokat is teljesíti.</w:t>
      </w:r>
    </w:p>
    <w:p w14:paraId="2D3BB16C"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Amennyiben a kivitelezés során, illetve a garanciális idő alatt olyan hiányosságok derülnek ki, amelyek szakszerűtlen munkavégzésre, vagy csökkent értékű anyagokra vezethetők vissza, akkor ezeket a Vállalkozó a Megrendelő felszólítására azonnal térítésmentesen és egészében köteles megszüntetni és kijavítani.</w:t>
      </w:r>
    </w:p>
    <w:p w14:paraId="66124F6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Amennyiben a Vállalkozó a megadott határidőre nem tesz eleget a felszólításnak, úgy a Megrendelőnek joga van a munkát a Vállalkozó költségére mással elvégeztetni</w:t>
      </w:r>
      <w:r w:rsidR="00026523" w:rsidRPr="004F6082">
        <w:rPr>
          <w:rFonts w:ascii="Times New Roman" w:hAnsi="Times New Roman" w:cs="Times New Roman"/>
        </w:rPr>
        <w:t xml:space="preserve"> és a hibás teljesítés jogkövetkezményeit alkalmazni</w:t>
      </w:r>
    </w:p>
    <w:p w14:paraId="677D1415" w14:textId="77777777" w:rsidR="00962F81" w:rsidRPr="004F6082" w:rsidRDefault="00962F81" w:rsidP="00471195">
      <w:pPr>
        <w:spacing w:before="240" w:after="240" w:line="288" w:lineRule="auto"/>
        <w:jc w:val="center"/>
        <w:rPr>
          <w:rFonts w:ascii="Times New Roman" w:hAnsi="Times New Roman" w:cs="Times New Roman"/>
          <w:b/>
        </w:rPr>
      </w:pPr>
      <w:r w:rsidRPr="004F6082">
        <w:rPr>
          <w:rFonts w:ascii="Times New Roman" w:hAnsi="Times New Roman" w:cs="Times New Roman"/>
          <w:b/>
        </w:rPr>
        <w:t xml:space="preserve">6. Teljesítési határidők </w:t>
      </w:r>
    </w:p>
    <w:p w14:paraId="44785886" w14:textId="6F853C68" w:rsidR="00962F81" w:rsidRPr="004F6082" w:rsidRDefault="00962F81" w:rsidP="00221C03">
      <w:pPr>
        <w:tabs>
          <w:tab w:val="left" w:pos="1260"/>
        </w:tabs>
        <w:spacing w:after="120" w:line="288" w:lineRule="auto"/>
        <w:ind w:left="180" w:hanging="180"/>
        <w:jc w:val="both"/>
        <w:rPr>
          <w:rFonts w:ascii="Times New Roman" w:hAnsi="Times New Roman" w:cs="Times New Roman"/>
        </w:rPr>
      </w:pPr>
      <w:r w:rsidRPr="004F6082">
        <w:rPr>
          <w:rFonts w:ascii="Times New Roman" w:hAnsi="Times New Roman" w:cs="Times New Roman"/>
        </w:rPr>
        <w:t xml:space="preserve">- A kivitelezés kezdetének időpontja e szerződés </w:t>
      </w:r>
      <w:r w:rsidR="00936EDA" w:rsidRPr="004F6082">
        <w:rPr>
          <w:rFonts w:ascii="Times New Roman" w:hAnsi="Times New Roman" w:cs="Times New Roman"/>
        </w:rPr>
        <w:t xml:space="preserve">hatályba lépését </w:t>
      </w:r>
      <w:r w:rsidR="006A1893" w:rsidRPr="004F6082">
        <w:rPr>
          <w:rFonts w:ascii="Times New Roman" w:hAnsi="Times New Roman" w:cs="Times New Roman"/>
        </w:rPr>
        <w:t>követő nap.</w:t>
      </w:r>
    </w:p>
    <w:p w14:paraId="57E8DFED" w14:textId="31AF0D35" w:rsidR="00962F81" w:rsidRPr="004F6082" w:rsidRDefault="00962F81" w:rsidP="00221C03">
      <w:pPr>
        <w:tabs>
          <w:tab w:val="left" w:pos="1260"/>
        </w:tabs>
        <w:spacing w:after="120" w:line="288" w:lineRule="auto"/>
        <w:ind w:left="180" w:hanging="180"/>
        <w:jc w:val="both"/>
        <w:rPr>
          <w:rFonts w:ascii="Times New Roman" w:hAnsi="Times New Roman" w:cs="Times New Roman"/>
        </w:rPr>
      </w:pPr>
      <w:r w:rsidRPr="004F6082">
        <w:rPr>
          <w:rFonts w:ascii="Times New Roman" w:hAnsi="Times New Roman" w:cs="Times New Roman"/>
        </w:rPr>
        <w:t>- A</w:t>
      </w:r>
      <w:r w:rsidR="008D4AF6" w:rsidRPr="004F6082">
        <w:rPr>
          <w:rFonts w:ascii="Times New Roman" w:hAnsi="Times New Roman" w:cs="Times New Roman"/>
        </w:rPr>
        <w:t>z elvégzett munkálatok</w:t>
      </w:r>
      <w:r w:rsidRPr="004F6082">
        <w:rPr>
          <w:rFonts w:ascii="Times New Roman" w:hAnsi="Times New Roman" w:cs="Times New Roman"/>
        </w:rPr>
        <w:t xml:space="preserve"> rendeltetésszerű működésének átadási határideje: </w:t>
      </w:r>
      <w:r w:rsidRPr="004F6082">
        <w:rPr>
          <w:rFonts w:ascii="Times New Roman" w:hAnsi="Times New Roman" w:cs="Times New Roman"/>
          <w:b/>
          <w:bCs/>
        </w:rPr>
        <w:t>20</w:t>
      </w:r>
      <w:r w:rsidR="008D4AF6" w:rsidRPr="004F6082">
        <w:rPr>
          <w:rFonts w:ascii="Times New Roman" w:hAnsi="Times New Roman" w:cs="Times New Roman"/>
          <w:b/>
          <w:bCs/>
        </w:rPr>
        <w:t>2</w:t>
      </w:r>
      <w:r w:rsidR="00E03CF3" w:rsidRPr="004F6082">
        <w:rPr>
          <w:rFonts w:ascii="Times New Roman" w:hAnsi="Times New Roman" w:cs="Times New Roman"/>
          <w:b/>
          <w:bCs/>
        </w:rPr>
        <w:t>2</w:t>
      </w:r>
      <w:r w:rsidR="00BD21B2" w:rsidRPr="004F6082">
        <w:rPr>
          <w:rFonts w:ascii="Times New Roman" w:hAnsi="Times New Roman" w:cs="Times New Roman"/>
          <w:b/>
          <w:bCs/>
        </w:rPr>
        <w:t xml:space="preserve">. </w:t>
      </w:r>
      <w:r w:rsidR="006E3F11" w:rsidRPr="004F6082">
        <w:rPr>
          <w:rFonts w:ascii="Times New Roman" w:hAnsi="Times New Roman" w:cs="Times New Roman"/>
          <w:b/>
          <w:bCs/>
        </w:rPr>
        <w:t xml:space="preserve">december </w:t>
      </w:r>
      <w:r w:rsidR="007166B1" w:rsidRPr="004F6082">
        <w:rPr>
          <w:rFonts w:ascii="Times New Roman" w:hAnsi="Times New Roman" w:cs="Times New Roman"/>
          <w:b/>
          <w:bCs/>
        </w:rPr>
        <w:t>hó</w:t>
      </w:r>
      <w:r w:rsidR="008D4AF6" w:rsidRPr="004F6082">
        <w:rPr>
          <w:rFonts w:ascii="Times New Roman" w:hAnsi="Times New Roman" w:cs="Times New Roman"/>
          <w:b/>
          <w:bCs/>
        </w:rPr>
        <w:t xml:space="preserve"> </w:t>
      </w:r>
      <w:r w:rsidR="007C254F" w:rsidRPr="004F6082">
        <w:rPr>
          <w:rFonts w:ascii="Times New Roman" w:hAnsi="Times New Roman" w:cs="Times New Roman"/>
          <w:b/>
          <w:bCs/>
        </w:rPr>
        <w:t>15</w:t>
      </w:r>
      <w:r w:rsidR="006E3F11" w:rsidRPr="004F6082">
        <w:rPr>
          <w:rFonts w:ascii="Times New Roman" w:hAnsi="Times New Roman" w:cs="Times New Roman"/>
          <w:b/>
          <w:bCs/>
        </w:rPr>
        <w:t>.</w:t>
      </w:r>
      <w:r w:rsidR="008D4AF6" w:rsidRPr="004F6082">
        <w:rPr>
          <w:rFonts w:ascii="Times New Roman" w:hAnsi="Times New Roman" w:cs="Times New Roman"/>
          <w:b/>
          <w:bCs/>
        </w:rPr>
        <w:t xml:space="preserve"> </w:t>
      </w:r>
      <w:r w:rsidR="007166B1" w:rsidRPr="004F6082">
        <w:rPr>
          <w:rFonts w:ascii="Times New Roman" w:hAnsi="Times New Roman" w:cs="Times New Roman"/>
          <w:b/>
          <w:bCs/>
        </w:rPr>
        <w:t>nap</w:t>
      </w:r>
      <w:r w:rsidR="006A1893" w:rsidRPr="004F6082">
        <w:rPr>
          <w:rFonts w:ascii="Times New Roman" w:hAnsi="Times New Roman" w:cs="Times New Roman"/>
        </w:rPr>
        <w:t>.</w:t>
      </w:r>
      <w:r w:rsidRPr="004F6082">
        <w:rPr>
          <w:rFonts w:ascii="Times New Roman" w:hAnsi="Times New Roman" w:cs="Times New Roman"/>
        </w:rPr>
        <w:t xml:space="preserve">  </w:t>
      </w:r>
    </w:p>
    <w:p w14:paraId="1BE3595F" w14:textId="1EB3A474" w:rsidR="00962F81" w:rsidRPr="004F6082" w:rsidRDefault="00962F81" w:rsidP="00471195">
      <w:pPr>
        <w:tabs>
          <w:tab w:val="left" w:pos="1260"/>
        </w:tabs>
        <w:spacing w:after="120" w:line="288" w:lineRule="auto"/>
        <w:ind w:left="180" w:hanging="180"/>
        <w:jc w:val="both"/>
        <w:rPr>
          <w:rFonts w:ascii="Times New Roman" w:hAnsi="Times New Roman" w:cs="Times New Roman"/>
        </w:rPr>
      </w:pPr>
      <w:r w:rsidRPr="004F6082">
        <w:rPr>
          <w:rFonts w:ascii="Times New Roman" w:hAnsi="Times New Roman" w:cs="Times New Roman"/>
        </w:rPr>
        <w:t xml:space="preserve">- Befejezési határidő (a </w:t>
      </w:r>
      <w:r w:rsidR="008D4AF6" w:rsidRPr="004F6082">
        <w:rPr>
          <w:rFonts w:ascii="Times New Roman" w:hAnsi="Times New Roman" w:cs="Times New Roman"/>
        </w:rPr>
        <w:t xml:space="preserve">projekt </w:t>
      </w:r>
      <w:r w:rsidRPr="004F6082">
        <w:rPr>
          <w:rFonts w:ascii="Times New Roman" w:hAnsi="Times New Roman" w:cs="Times New Roman"/>
        </w:rPr>
        <w:t xml:space="preserve">rendeltetésszerű működésének átadási </w:t>
      </w:r>
      <w:proofErr w:type="spellStart"/>
      <w:r w:rsidRPr="004F6082">
        <w:rPr>
          <w:rFonts w:ascii="Times New Roman" w:hAnsi="Times New Roman" w:cs="Times New Roman"/>
        </w:rPr>
        <w:t>határidejéhez</w:t>
      </w:r>
      <w:proofErr w:type="spellEnd"/>
      <w:r w:rsidRPr="004F6082">
        <w:rPr>
          <w:rFonts w:ascii="Times New Roman" w:hAnsi="Times New Roman" w:cs="Times New Roman"/>
        </w:rPr>
        <w:t xml:space="preserve"> hozzáadott </w:t>
      </w:r>
      <w:r w:rsidR="00BC585B" w:rsidRPr="004F6082">
        <w:rPr>
          <w:rFonts w:ascii="Times New Roman" w:hAnsi="Times New Roman" w:cs="Times New Roman"/>
        </w:rPr>
        <w:t xml:space="preserve">15 </w:t>
      </w:r>
      <w:r w:rsidRPr="004F6082">
        <w:rPr>
          <w:rFonts w:ascii="Times New Roman" w:hAnsi="Times New Roman" w:cs="Times New Roman"/>
        </w:rPr>
        <w:t>nap</w:t>
      </w:r>
      <w:r w:rsidR="008D4AF6" w:rsidRPr="004F6082">
        <w:rPr>
          <w:rFonts w:ascii="Times New Roman" w:hAnsi="Times New Roman" w:cs="Times New Roman"/>
        </w:rPr>
        <w:t>, amely időtartam az utólagos tereprendezés, füvesítés, levonulás tevékenységeit foglalhatja magába</w:t>
      </w:r>
      <w:r w:rsidRPr="004F6082">
        <w:rPr>
          <w:rFonts w:ascii="Times New Roman" w:hAnsi="Times New Roman" w:cs="Times New Roman"/>
        </w:rPr>
        <w:t>):</w:t>
      </w:r>
      <w:r w:rsidR="006A1893" w:rsidRPr="004F6082">
        <w:rPr>
          <w:rFonts w:ascii="Times New Roman" w:hAnsi="Times New Roman" w:cs="Times New Roman"/>
        </w:rPr>
        <w:t xml:space="preserve"> </w:t>
      </w:r>
      <w:r w:rsidR="00E370E8" w:rsidRPr="004F6082">
        <w:rPr>
          <w:rFonts w:ascii="Times New Roman" w:hAnsi="Times New Roman" w:cs="Times New Roman"/>
        </w:rPr>
        <w:t xml:space="preserve">azaz </w:t>
      </w:r>
      <w:r w:rsidR="00E370E8" w:rsidRPr="004F6082">
        <w:rPr>
          <w:rFonts w:ascii="Times New Roman" w:hAnsi="Times New Roman" w:cs="Times New Roman"/>
          <w:b/>
          <w:bCs/>
        </w:rPr>
        <w:t>2022.</w:t>
      </w:r>
      <w:r w:rsidR="00BD21B2" w:rsidRPr="004F6082">
        <w:rPr>
          <w:rFonts w:ascii="Times New Roman" w:hAnsi="Times New Roman" w:cs="Times New Roman"/>
          <w:b/>
          <w:bCs/>
        </w:rPr>
        <w:t xml:space="preserve"> </w:t>
      </w:r>
      <w:r w:rsidR="006E3F11" w:rsidRPr="004F6082">
        <w:rPr>
          <w:rFonts w:ascii="Times New Roman" w:hAnsi="Times New Roman" w:cs="Times New Roman"/>
          <w:b/>
          <w:bCs/>
        </w:rPr>
        <w:t>december</w:t>
      </w:r>
      <w:r w:rsidR="008D4AF6" w:rsidRPr="004F6082">
        <w:rPr>
          <w:rFonts w:ascii="Times New Roman" w:hAnsi="Times New Roman" w:cs="Times New Roman"/>
          <w:b/>
          <w:bCs/>
        </w:rPr>
        <w:t xml:space="preserve"> hó </w:t>
      </w:r>
      <w:r w:rsidR="007C254F" w:rsidRPr="004F6082">
        <w:rPr>
          <w:rFonts w:ascii="Times New Roman" w:hAnsi="Times New Roman" w:cs="Times New Roman"/>
          <w:b/>
          <w:bCs/>
        </w:rPr>
        <w:t>30</w:t>
      </w:r>
      <w:r w:rsidR="006E3F11" w:rsidRPr="004F6082">
        <w:rPr>
          <w:rFonts w:ascii="Times New Roman" w:hAnsi="Times New Roman" w:cs="Times New Roman"/>
          <w:b/>
          <w:bCs/>
        </w:rPr>
        <w:t>.</w:t>
      </w:r>
      <w:r w:rsidR="00BC585B" w:rsidRPr="004F6082">
        <w:rPr>
          <w:rFonts w:ascii="Times New Roman" w:hAnsi="Times New Roman" w:cs="Times New Roman"/>
          <w:b/>
          <w:bCs/>
        </w:rPr>
        <w:t xml:space="preserve"> </w:t>
      </w:r>
      <w:r w:rsidR="008D4AF6" w:rsidRPr="004F6082">
        <w:rPr>
          <w:rFonts w:ascii="Times New Roman" w:hAnsi="Times New Roman" w:cs="Times New Roman"/>
          <w:b/>
          <w:bCs/>
        </w:rPr>
        <w:t>n</w:t>
      </w:r>
      <w:r w:rsidR="007166B1" w:rsidRPr="004F6082">
        <w:rPr>
          <w:rFonts w:ascii="Times New Roman" w:hAnsi="Times New Roman" w:cs="Times New Roman"/>
          <w:b/>
          <w:bCs/>
        </w:rPr>
        <w:t>ap</w:t>
      </w:r>
      <w:r w:rsidR="006A1893" w:rsidRPr="004F6082">
        <w:rPr>
          <w:rFonts w:ascii="Times New Roman" w:hAnsi="Times New Roman" w:cs="Times New Roman"/>
          <w:b/>
          <w:bCs/>
        </w:rPr>
        <w:t>.</w:t>
      </w:r>
    </w:p>
    <w:p w14:paraId="7BE855EB" w14:textId="77777777" w:rsidR="00962F81" w:rsidRPr="004F6082" w:rsidRDefault="00962F81" w:rsidP="00221C03">
      <w:pPr>
        <w:pStyle w:val="PBAltHead2"/>
        <w:numPr>
          <w:ilvl w:val="0"/>
          <w:numId w:val="0"/>
        </w:numPr>
        <w:spacing w:before="0" w:after="120" w:line="288" w:lineRule="auto"/>
        <w:rPr>
          <w:sz w:val="24"/>
          <w:szCs w:val="24"/>
        </w:rPr>
      </w:pPr>
      <w:r w:rsidRPr="004F6082">
        <w:rPr>
          <w:sz w:val="24"/>
          <w:szCs w:val="24"/>
        </w:rPr>
        <w:t xml:space="preserve">A Vállalkozó kötelezettséget vállal arra, hogy a Vállalkozási Szerződés teljesítésével kapcsolatban, a munkák megkezdését és az anyagok beszerzését, a vállalkozási szerződés aláírását követően, oly módon kezdi meg, hogy a jelen pontban megjelölt kivitelezés kezdési határideje napján, a munkaterület átadás-átvételét követően, az építési munkát azonnal megkezdhesse.  </w:t>
      </w:r>
    </w:p>
    <w:p w14:paraId="1B35125B" w14:textId="77777777" w:rsidR="00962F81" w:rsidRPr="004F6082" w:rsidRDefault="00962F81" w:rsidP="00221C03">
      <w:pPr>
        <w:pStyle w:val="PBAltHead2"/>
        <w:numPr>
          <w:ilvl w:val="0"/>
          <w:numId w:val="0"/>
        </w:numPr>
        <w:spacing w:before="0" w:after="120" w:line="288" w:lineRule="auto"/>
        <w:rPr>
          <w:sz w:val="24"/>
          <w:szCs w:val="24"/>
        </w:rPr>
      </w:pPr>
      <w:r w:rsidRPr="004F6082">
        <w:rPr>
          <w:sz w:val="24"/>
          <w:szCs w:val="24"/>
        </w:rPr>
        <w:t>Határidőre teljesít a Vállalkozó, ha a jelen pontban rögzített határnapig (befejezési határidő) az építési munkát mennyiségi hiány és minőségi kifogás nélkül befejezte, a munkaterületről levonult, az elkészült munka megfelel a jogszabályokban, szabványokban, műszaki előírásokban, az esetleges hatósági határozatban, az ajánlattételi felhívásban, az ajánlati dokumentációban és a vállalkozási szerződésben előírtaknak, továbbá ha a befejezési határidőre a műszaki átadás-átvételi eljárás befejeződik.</w:t>
      </w:r>
    </w:p>
    <w:p w14:paraId="5E0DFBCF" w14:textId="77777777" w:rsidR="00962F81" w:rsidRPr="004F6082" w:rsidRDefault="00962F81" w:rsidP="00221C03">
      <w:pPr>
        <w:pStyle w:val="PBAltHead2"/>
        <w:numPr>
          <w:ilvl w:val="0"/>
          <w:numId w:val="0"/>
        </w:numPr>
        <w:spacing w:before="0" w:after="120" w:line="288" w:lineRule="auto"/>
        <w:rPr>
          <w:sz w:val="24"/>
          <w:szCs w:val="24"/>
        </w:rPr>
      </w:pPr>
      <w:r w:rsidRPr="004F6082">
        <w:rPr>
          <w:sz w:val="24"/>
          <w:szCs w:val="24"/>
        </w:rPr>
        <w:t xml:space="preserve">A Vállalkozó jogosult a jelen pontban megjelölt teljes befejezési határidő előtt is befejezni a munkát, illetve a műszaki átadás-átvételi eljárásra – melynek lebonyolítása annak megkezdésétől számított 7 naptári napon belül történik – is sor kerülhet korábbi időpontban. </w:t>
      </w:r>
    </w:p>
    <w:p w14:paraId="59820A5E" w14:textId="77777777" w:rsidR="00962F81" w:rsidRPr="004F6082" w:rsidRDefault="00962F81" w:rsidP="00471195">
      <w:pPr>
        <w:pStyle w:val="PBAltHead2"/>
        <w:numPr>
          <w:ilvl w:val="0"/>
          <w:numId w:val="0"/>
        </w:numPr>
        <w:spacing w:before="0" w:after="120" w:line="288" w:lineRule="auto"/>
        <w:rPr>
          <w:sz w:val="24"/>
          <w:szCs w:val="24"/>
        </w:rPr>
      </w:pPr>
      <w:r w:rsidRPr="004F6082">
        <w:rPr>
          <w:sz w:val="24"/>
          <w:szCs w:val="24"/>
        </w:rPr>
        <w:t>A Vállalkozó tudomásul veszi, hogy a munkavégzés során keletkező esetleges viták (műszaki-, értelmezési</w:t>
      </w:r>
      <w:proofErr w:type="gramStart"/>
      <w:r w:rsidRPr="004F6082">
        <w:rPr>
          <w:sz w:val="24"/>
          <w:szCs w:val="24"/>
        </w:rPr>
        <w:t>-,</w:t>
      </w:r>
      <w:proofErr w:type="gramEnd"/>
      <w:r w:rsidRPr="004F6082">
        <w:rPr>
          <w:sz w:val="24"/>
          <w:szCs w:val="24"/>
        </w:rPr>
        <w:t xml:space="preserve"> stb.) nem késleltethetik a beruházás megvalósítását, nem ad(hat)</w:t>
      </w:r>
      <w:r w:rsidR="007166B1" w:rsidRPr="004F6082">
        <w:rPr>
          <w:sz w:val="24"/>
          <w:szCs w:val="24"/>
        </w:rPr>
        <w:t xml:space="preserve"> - </w:t>
      </w:r>
      <w:proofErr w:type="spellStart"/>
      <w:r w:rsidRPr="004F6082">
        <w:rPr>
          <w:sz w:val="24"/>
          <w:szCs w:val="24"/>
        </w:rPr>
        <w:t>nak</w:t>
      </w:r>
      <w:proofErr w:type="spellEnd"/>
      <w:r w:rsidRPr="004F6082">
        <w:rPr>
          <w:sz w:val="24"/>
          <w:szCs w:val="24"/>
        </w:rPr>
        <w:t xml:space="preserve"> alapot a határidő módosítására.</w:t>
      </w:r>
    </w:p>
    <w:p w14:paraId="6CD48DA4" w14:textId="77777777" w:rsidR="00962F81" w:rsidRPr="004F6082" w:rsidRDefault="00962F81" w:rsidP="00471195">
      <w:pPr>
        <w:spacing w:before="240" w:after="240" w:line="288" w:lineRule="auto"/>
        <w:jc w:val="center"/>
        <w:rPr>
          <w:rFonts w:ascii="Times New Roman" w:hAnsi="Times New Roman" w:cs="Times New Roman"/>
          <w:b/>
        </w:rPr>
      </w:pPr>
      <w:smartTag w:uri="urn:schemas-microsoft-com:office:smarttags" w:element="metricconverter">
        <w:smartTagPr>
          <w:attr w:name="ProductID" w:val="7. A"/>
        </w:smartTagPr>
        <w:r w:rsidRPr="004F6082">
          <w:rPr>
            <w:rFonts w:ascii="Times New Roman" w:hAnsi="Times New Roman" w:cs="Times New Roman"/>
            <w:b/>
          </w:rPr>
          <w:t>7. A</w:t>
        </w:r>
      </w:smartTag>
      <w:r w:rsidRPr="004F6082">
        <w:rPr>
          <w:rFonts w:ascii="Times New Roman" w:hAnsi="Times New Roman" w:cs="Times New Roman"/>
          <w:b/>
        </w:rPr>
        <w:t xml:space="preserve"> Megrendelő jogai és kötelességei </w:t>
      </w:r>
    </w:p>
    <w:p w14:paraId="314AB016"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Megrendelő műszaki ellenőrzést biztosít a kivitelezési munkák figyelemmel kísérése céljából. Ennek során vizsgálja, hogy a munkavégzés az építési engedélyben, a kiviteli tervben, </w:t>
      </w:r>
      <w:r w:rsidRPr="004F6082">
        <w:rPr>
          <w:rFonts w:ascii="Times New Roman" w:hAnsi="Times New Roman" w:cs="Times New Roman"/>
        </w:rPr>
        <w:lastRenderedPageBreak/>
        <w:t xml:space="preserve">illetve – az esetleges változtatásokat követően – a tervezői módosításoknak megfelelően történt-e. Az ellenőrzés tényét a műszaki ellenőr az építési naplóban rögzíti.  </w:t>
      </w:r>
    </w:p>
    <w:p w14:paraId="1951F7DD" w14:textId="77777777" w:rsidR="00962F81" w:rsidRPr="004F6082" w:rsidRDefault="00962F81" w:rsidP="00471195">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Megrendelő csak az érvényes Magyar Szabvány és technológiai előírásoknak megfelelő szavatolt I. minőségi osztályú, hiba-, és hiánymentes teljesítést fogad el. </w:t>
      </w:r>
    </w:p>
    <w:p w14:paraId="789E91C7" w14:textId="77777777" w:rsidR="00962F81" w:rsidRPr="004F6082" w:rsidRDefault="00962F81" w:rsidP="00221C03">
      <w:pPr>
        <w:tabs>
          <w:tab w:val="left" w:pos="1260"/>
        </w:tabs>
        <w:spacing w:after="120" w:line="288" w:lineRule="auto"/>
        <w:jc w:val="both"/>
        <w:rPr>
          <w:rFonts w:ascii="Times New Roman" w:hAnsi="Times New Roman" w:cs="Times New Roman"/>
          <w:bCs/>
          <w:iCs/>
        </w:rPr>
      </w:pPr>
      <w:r w:rsidRPr="004F6082">
        <w:rPr>
          <w:rFonts w:ascii="Times New Roman" w:hAnsi="Times New Roman" w:cs="Times New Roman"/>
          <w:bCs/>
          <w:iCs/>
        </w:rPr>
        <w:t xml:space="preserve">A bontási munkálatok során kiemelt régi távvezeték csövek és szerelvények, a Megrendelő tulajdonát képezik és </w:t>
      </w:r>
      <w:r w:rsidR="00DD1E80" w:rsidRPr="004F6082">
        <w:rPr>
          <w:rFonts w:ascii="Times New Roman" w:hAnsi="Times New Roman" w:cs="Times New Roman"/>
          <w:bCs/>
          <w:iCs/>
        </w:rPr>
        <w:t>elszállításáról is a Vállalkozó</w:t>
      </w:r>
      <w:r w:rsidRPr="004F6082">
        <w:rPr>
          <w:rFonts w:ascii="Times New Roman" w:hAnsi="Times New Roman" w:cs="Times New Roman"/>
          <w:bCs/>
          <w:iCs/>
        </w:rPr>
        <w:t xml:space="preserve"> gondoskodik.</w:t>
      </w:r>
    </w:p>
    <w:p w14:paraId="764B7DD8" w14:textId="77777777" w:rsidR="00962F81" w:rsidRPr="004F6082" w:rsidRDefault="00962F81" w:rsidP="00471195">
      <w:pPr>
        <w:spacing w:before="240" w:after="240" w:line="288" w:lineRule="auto"/>
        <w:jc w:val="center"/>
        <w:rPr>
          <w:rFonts w:ascii="Times New Roman" w:hAnsi="Times New Roman" w:cs="Times New Roman"/>
          <w:b/>
        </w:rPr>
      </w:pPr>
      <w:smartTag w:uri="urn:schemas-microsoft-com:office:smarttags" w:element="metricconverter">
        <w:smartTagPr>
          <w:attr w:name="ProductID" w:val="8. A"/>
        </w:smartTagPr>
        <w:r w:rsidRPr="004F6082">
          <w:rPr>
            <w:rFonts w:ascii="Times New Roman" w:hAnsi="Times New Roman" w:cs="Times New Roman"/>
            <w:b/>
          </w:rPr>
          <w:t>8. A</w:t>
        </w:r>
      </w:smartTag>
      <w:r w:rsidRPr="004F6082">
        <w:rPr>
          <w:rFonts w:ascii="Times New Roman" w:hAnsi="Times New Roman" w:cs="Times New Roman"/>
          <w:b/>
        </w:rPr>
        <w:t xml:space="preserve"> Vállalkozó jogai és kötelezettségei </w:t>
      </w:r>
    </w:p>
    <w:p w14:paraId="4927BFBA"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Az építési kivitelezési munkákat az átadott kiviteli tervek és a Vállalkozó által készített műszaki ütemterv alapján kell végezni, figyelemmel a mellékelt közműkezelői nyilatkozatokra, állásfoglalásokra, a kiviteli tervhez kapcsolódó tervezői módosításokra. </w:t>
      </w:r>
    </w:p>
    <w:p w14:paraId="14F330F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kijelenti, hogy az építési helyszínről, előzményekről és minden olyan egyéb körülményekről, amelyek befolyásolják a munkák elvégzését, befejezését, az állagmegóvást, a szerződés előírásainak betartását teljes körűen tájékozódott, a kivitelezés alapját képező terveket teljes körűen felülvizsgálta, azokkal kapcsolatban minden bizonytalansági tényezőt a lebonyolított beszerzési eljárás során tisztázott, így nincs olyan körülmény, amely a szerződés tárgyát képező munkáknak a szerződésben vállalt feltételekkel határidőre történő kivitelezését befolyásolhatná vagy akadályozná. A Vállalkozó tudomásul veszi, hogy a jelen szerződésben foglaltak szerződésszerű teljesítésének elmulasztása esetén a fenti körülményekre (így többek között a tervek hiányosságaira, nem megfelelő voltára, a kivitelezési tevékenységet érintő körülmények ismeretének hiányára) nem hivatkozhat. </w:t>
      </w:r>
    </w:p>
    <w:p w14:paraId="50A9566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jelen szerződés aláírásával az építési kivitelezési munkáknak a szerződésben rögzítettek szerinti teljesítését vállalja. A Vállalkozó kijelenti, hogy vállalása a tárgyban meghatározott feladatokra vonatkozóan teljes körű és tartalmaz minden olyan munkát, mely a tárgyban szereplő feladatok megvalósításához és a létesítménynek a szerződésben meghatározott műszaki tartalommal történő hiánytalan kivitelezéséhez szükséges, </w:t>
      </w:r>
      <w:r w:rsidR="00BC585B" w:rsidRPr="004F6082">
        <w:rPr>
          <w:rFonts w:ascii="Times New Roman" w:hAnsi="Times New Roman" w:cs="Times New Roman"/>
        </w:rPr>
        <w:t>ideértve</w:t>
      </w:r>
      <w:r w:rsidRPr="004F6082">
        <w:rPr>
          <w:rFonts w:ascii="Times New Roman" w:hAnsi="Times New Roman" w:cs="Times New Roman"/>
        </w:rPr>
        <w:t xml:space="preserve"> az épített környezet (út, parkoló, parkosítás) megvalósítását is. </w:t>
      </w:r>
    </w:p>
    <w:p w14:paraId="0B63B65C" w14:textId="77777777" w:rsidR="00962F81" w:rsidRPr="004F6082" w:rsidRDefault="00962F81" w:rsidP="00471195">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kötelezettsége a munkálatok elvégzéséhez kapcsolódó minden engedély beszerzése, kivéve a bontási engedélyt. Az ezekkel kapcsolatos illetékek és egyéb költségek a Vállalkozót terhelik. </w:t>
      </w:r>
    </w:p>
    <w:p w14:paraId="0B57A936" w14:textId="77777777" w:rsidR="00962F81" w:rsidRPr="004F6082" w:rsidRDefault="00962F81" w:rsidP="00471195">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Vállalkozó a munkakezdést, valamint a műszaki vezetőjének adatait köteles bejelenteni a Megrendelőnek. </w:t>
      </w:r>
    </w:p>
    <w:p w14:paraId="3D03428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a vonatkozó jogszabályok előírásainak megfelelően a munkaterület átadás-átvételének napjától kezdve építési naplót vezet. Az építési naplóban írásban rögzít minden olyan körülményt, mely a megvalósítással kapcsolatos. A naplóba való bejegyzésre csakis a 10. fejezetben </w:t>
      </w:r>
      <w:r w:rsidR="00BC585B" w:rsidRPr="004F6082">
        <w:rPr>
          <w:rFonts w:ascii="Times New Roman" w:hAnsi="Times New Roman" w:cs="Times New Roman"/>
        </w:rPr>
        <w:t>meghatározott,</w:t>
      </w:r>
      <w:r w:rsidRPr="004F6082">
        <w:rPr>
          <w:rFonts w:ascii="Times New Roman" w:hAnsi="Times New Roman" w:cs="Times New Roman"/>
        </w:rPr>
        <w:t xml:space="preserve"> illetve az általuk megbízott személyek jogosultak. A Felek 7 napon belül tehetnek egymás bejegyzésére joghatályos nyilatkozatot, a kiemelten fontos esetekben azonnali értesítés feltételével.</w:t>
      </w:r>
    </w:p>
    <w:p w14:paraId="411BFA94"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 xml:space="preserve">A Vállalkozó jogosult és köteles a munkaterületet átvenni, az átvételkor a munkavégzésre való </w:t>
      </w:r>
      <w:proofErr w:type="spellStart"/>
      <w:r w:rsidRPr="004F6082">
        <w:rPr>
          <w:rFonts w:ascii="Times New Roman" w:hAnsi="Times New Roman" w:cs="Times New Roman"/>
        </w:rPr>
        <w:t>alkalmasságot</w:t>
      </w:r>
      <w:proofErr w:type="spellEnd"/>
      <w:r w:rsidRPr="004F6082">
        <w:rPr>
          <w:rFonts w:ascii="Times New Roman" w:hAnsi="Times New Roman" w:cs="Times New Roman"/>
        </w:rPr>
        <w:t xml:space="preserve"> megvizsgálni, az esetleges hiányosságokat jegyzőkönyvben (építési napló) rögzíteni. A munkaterület átvételére egy ütemben a szerződéskötéstől számított 3 munkanapon belül a Felek által egyeztetett időpontban kerül sor. </w:t>
      </w:r>
    </w:p>
    <w:p w14:paraId="6968C8D2" w14:textId="77777777" w:rsidR="00962F81" w:rsidRPr="004F6082" w:rsidRDefault="00962F81" w:rsidP="00471195">
      <w:pPr>
        <w:spacing w:after="120" w:line="288" w:lineRule="auto"/>
        <w:jc w:val="both"/>
        <w:rPr>
          <w:rFonts w:ascii="Times New Roman" w:hAnsi="Times New Roman" w:cs="Times New Roman"/>
        </w:rPr>
      </w:pPr>
      <w:r w:rsidRPr="004F6082">
        <w:rPr>
          <w:rFonts w:ascii="Times New Roman" w:hAnsi="Times New Roman" w:cs="Times New Roman"/>
        </w:rPr>
        <w:t xml:space="preserve">A munkák csak érvényes munkaterület átadás-átvétel és a munkálatok megkezdéséhez szükséges engedélyek birtokában kezdhetők.  </w:t>
      </w:r>
    </w:p>
    <w:p w14:paraId="73ECFDF2"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Az eltakarásra kerülő – később kibontás nélkül nem megvizsgálható – munkarészek elfedésének időpontjáról a Vállalkozó 2 nappal korábban</w:t>
      </w:r>
      <w:r w:rsidR="00BC585B" w:rsidRPr="004F6082">
        <w:rPr>
          <w:rFonts w:ascii="Times New Roman" w:hAnsi="Times New Roman" w:cs="Times New Roman"/>
        </w:rPr>
        <w:t xml:space="preserve"> e-mail és</w:t>
      </w:r>
      <w:r w:rsidRPr="004F6082">
        <w:rPr>
          <w:rFonts w:ascii="Times New Roman" w:hAnsi="Times New Roman" w:cs="Times New Roman"/>
        </w:rPr>
        <w:t xml:space="preserve"> telefon útján értesíti a Megrendelő műszaki ellenőrét. Az értesítést az építési naplóba mellékletként csatolni kell. </w:t>
      </w:r>
    </w:p>
    <w:p w14:paraId="65D72F10"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az elvégzett munkára (és a beépített anyagokra) az érvényben lévő jogszabályok, rendeletek szerinti szavatosságot vállal.</w:t>
      </w:r>
    </w:p>
    <w:p w14:paraId="0B356649" w14:textId="77777777" w:rsidR="00962F81" w:rsidRPr="004F6082" w:rsidRDefault="00962F81" w:rsidP="00471195">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Vállalkozó kötelessége az építkezéshez szükséges ideiglenes víz és elektromos energia vételezésének egyeztetése a közmű üzemeltetőkkel. Az esetleges almérők kiépítése és a fogyasztás költsége a Vállalkozót terheli. </w:t>
      </w:r>
    </w:p>
    <w:p w14:paraId="1AA1C076" w14:textId="77777777" w:rsidR="00962F81" w:rsidRPr="004F6082" w:rsidRDefault="00962F81" w:rsidP="00221C03">
      <w:pPr>
        <w:tabs>
          <w:tab w:val="left" w:pos="1260"/>
        </w:tabs>
        <w:spacing w:after="120" w:line="288" w:lineRule="auto"/>
        <w:jc w:val="both"/>
        <w:rPr>
          <w:rFonts w:ascii="Times New Roman" w:hAnsi="Times New Roman" w:cs="Times New Roman"/>
          <w:bCs/>
          <w:iCs/>
        </w:rPr>
      </w:pPr>
      <w:r w:rsidRPr="004F6082">
        <w:rPr>
          <w:rFonts w:ascii="Times New Roman" w:hAnsi="Times New Roman" w:cs="Times New Roman"/>
          <w:bCs/>
          <w:iCs/>
        </w:rPr>
        <w:t xml:space="preserve">A beton és bitumen valamint a veszélyes hulladékok a Megrendelő </w:t>
      </w:r>
      <w:r w:rsidR="000A50AD" w:rsidRPr="004F6082">
        <w:rPr>
          <w:rFonts w:ascii="Times New Roman" w:hAnsi="Times New Roman" w:cs="Times New Roman"/>
          <w:bCs/>
          <w:iCs/>
        </w:rPr>
        <w:t>nevére kiállított</w:t>
      </w:r>
      <w:r w:rsidRPr="004F6082">
        <w:rPr>
          <w:rFonts w:ascii="Times New Roman" w:hAnsi="Times New Roman" w:cs="Times New Roman"/>
          <w:bCs/>
          <w:iCs/>
        </w:rPr>
        <w:t xml:space="preserve"> korábban megkért befogadó nyilatkozatok alapján kerülnek elszállításra.</w:t>
      </w:r>
    </w:p>
    <w:p w14:paraId="4A611C59" w14:textId="77777777" w:rsidR="00962F81" w:rsidRPr="004F6082" w:rsidRDefault="00962F81" w:rsidP="00221C03">
      <w:pPr>
        <w:tabs>
          <w:tab w:val="left" w:pos="1260"/>
        </w:tabs>
        <w:spacing w:after="120" w:line="288" w:lineRule="auto"/>
        <w:jc w:val="both"/>
        <w:rPr>
          <w:rFonts w:ascii="Times New Roman" w:hAnsi="Times New Roman" w:cs="Times New Roman"/>
          <w:bCs/>
          <w:iCs/>
        </w:rPr>
      </w:pPr>
      <w:r w:rsidRPr="004F6082">
        <w:rPr>
          <w:rFonts w:ascii="Times New Roman" w:hAnsi="Times New Roman" w:cs="Times New Roman"/>
          <w:bCs/>
          <w:iCs/>
        </w:rPr>
        <w:t xml:space="preserve">A hulladékok elszállításának bonyolítása a Vállalkozó kötelezettsége.  </w:t>
      </w:r>
    </w:p>
    <w:p w14:paraId="0A8965FE"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vállalja, hogy a munkákat az érvényes Magyar Szabványnak és technológiai előírásoknak megfelelően szavatolt I. osztályú minőségben, hiba-, és hiánymentesen végzi és I. osztályú, hiba-, és hiánymentes anyagokat épít be. A vállalási összege az I. osztályú, hiba-, és hiánymentes teljesítésre vonatkozik.</w:t>
      </w:r>
    </w:p>
    <w:p w14:paraId="541A64B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beépített anyagoknak, berendezéseknek, szerelvényeknek, stb. minősítéshez szükséges minőségi bizonylatokkal, illetve tanúsítványokkal kell rendelkeznie, beépítés előtt a műszaki ellenőrnek be kell mutatni, azok elfogadása végett.</w:t>
      </w:r>
    </w:p>
    <w:p w14:paraId="1396971A"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teljes felelősséggel tartozik az építés és az ezzel kapcsolatos munkaterület és egyéb dolgok védelméért a munkaterület átadásától kezdődő időponttól a használatbavétel napjáig.</w:t>
      </w:r>
    </w:p>
    <w:p w14:paraId="132F7306"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köteles a munkavégzés során a környezetvédelmi, munkavédelmi, balesetvédelmi, biztonságtechnikai, tűzvédelmi, érintésvédelmi, közegészségügyi előírásokat szigorúan betartani.</w:t>
      </w:r>
    </w:p>
    <w:p w14:paraId="1E5C77F6"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az általa, vagy alvállalkozói által alkalmazott bármely személyzet vonatkozásában köteles betartani és végrehajtani a mindenkor érvényes munkajogi, munkavédelmi, balesetelhárítási, tűzvédelmi, egészségügyi szabályokat. Be kell tartania minden törvényt, illetve általános érvényű jogszabályt, helyi rendeletet és egyéb szabályzatot, amely a kivitelezéssel, a hibák kijavításával, a teljesítendő adatszolgáltatásokkal és a fizetendő díjakkal kapcsolatos.</w:t>
      </w:r>
    </w:p>
    <w:p w14:paraId="5C72D67B"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 xml:space="preserve">A Vállalkozó köteles kártalanítani a Megrendelőt minden büntetés, továbbá mentesíteni minden felelősség alól, ami bármely – jelen szerződés alapján őt terhelő – kötelezettség megszegésére tekintettel a Megrendelőnél felmerül vagy vele szemben érvényesítésre kerül. </w:t>
      </w:r>
    </w:p>
    <w:p w14:paraId="3C9B1CC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Vállalkozónak és alvállalkozóinak az anyagok és eszközök mozgatását úgy kell végrehajtania,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14:paraId="25ABCDF2"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a saját költségén köteles a kivitelezés folyamán:</w:t>
      </w:r>
    </w:p>
    <w:p w14:paraId="4B08739D" w14:textId="77777777" w:rsidR="00962F81" w:rsidRPr="004F6082" w:rsidRDefault="00962F81" w:rsidP="00221C03">
      <w:pPr>
        <w:spacing w:after="120" w:line="288" w:lineRule="auto"/>
        <w:ind w:left="900" w:hanging="180"/>
        <w:jc w:val="both"/>
        <w:rPr>
          <w:rFonts w:ascii="Times New Roman" w:hAnsi="Times New Roman" w:cs="Times New Roman"/>
        </w:rPr>
      </w:pPr>
      <w:r w:rsidRPr="004F6082">
        <w:rPr>
          <w:rFonts w:ascii="Times New Roman" w:hAnsi="Times New Roman" w:cs="Times New Roman"/>
        </w:rPr>
        <w:t>- biztosítani és fenntartani az összes világítást, kerítést, figyelmeztető jelzést, amelyek a beruházás védelmére, vagy mások biztonsága és kényelme érdekében szükségesek;</w:t>
      </w:r>
    </w:p>
    <w:p w14:paraId="1E481871" w14:textId="77777777" w:rsidR="00962F81" w:rsidRPr="004F6082" w:rsidRDefault="00962F81" w:rsidP="00DD7EE1">
      <w:pPr>
        <w:spacing w:after="120" w:line="288" w:lineRule="auto"/>
        <w:ind w:left="900" w:hanging="180"/>
        <w:jc w:val="both"/>
        <w:rPr>
          <w:rFonts w:ascii="Times New Roman" w:hAnsi="Times New Roman" w:cs="Times New Roman"/>
        </w:rPr>
      </w:pPr>
      <w:r w:rsidRPr="004F6082">
        <w:rPr>
          <w:rFonts w:ascii="Times New Roman" w:hAnsi="Times New Roman" w:cs="Times New Roman"/>
        </w:rPr>
        <w:t>- megtenni az összes ésszerű lépést a környezet védelmére a munkaterület és azon kívül a beruházással kapcsolatos tevékenységek vonatkozásában, valamint elkerülni a személyek, közvagyon vagy mások kárát és sérülését, amelyet a légszennyezés, zaj vagy egyéb ok eredményez, és az ő tevékenységének következménye.</w:t>
      </w:r>
    </w:p>
    <w:p w14:paraId="4EDE68B0"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közművekben és a növényzetben okozott károk helyreállítása vagy ennek költsége a Vállalkozót terheli. A hibás kivitelezésből, munkavégzésből eredő károkat is a Vállalkozó köteles megtéríteni, illetve a bekövetkezett kárt megszüntetni.</w:t>
      </w:r>
    </w:p>
    <w:p w14:paraId="45630646"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köteles gondoskodni a kivitelezési terület felelős őrzéséről és a vagyonvédelemről a munkaterület átadásától a műszaki átadás-átvételéig.</w:t>
      </w:r>
    </w:p>
    <w:p w14:paraId="02F47936"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munkaterületen végzett munkák jogszabály szerinti végzéséért a Vállalkozó a felelős, így különösen a balesetmentes munkakörülmények megteremtéséért, az alkalmazottak jogszerű foglalkoztatásáért.</w:t>
      </w:r>
    </w:p>
    <w:p w14:paraId="77DAAE8E"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Az építéshez szükséges „felvonulási energiák" és vízhálózat kiépítése saját költségére a Vállalkozó feladata. A Vállalkozó kijelenti, hogy a jelen szerződés tárgyát képező építési kivitelezési munkák elvégzéséhez szükséges közműcsatlakozások kiépítésének feltételeit megvizsgálta, az azok kiépítéséhez szükséges valamennyi engedély beszerzését és a kiépítés elvégzését saját költségére és veszélyére vállalja. Az engedélyek kiadásához szükséges tulajdonosi nyilatkozatok, illetve az engedélyezési eljárásban benyújtásra kerülő dokumentumok aláírását a Megrendelő késedelem nélkül biztosítja. A létesítmény átadásáig a közművek használatával kapcsolatban felmerülő valamennyi költség a Vállalkozót terheli.</w:t>
      </w:r>
    </w:p>
    <w:p w14:paraId="1B6788A8"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Vállalkozó jogosult – a nyertes ajánlata szerint – alvállalkozókat alkalmazni. Amennyiben a Vállalkozó bármilyen munkavégzésére alvállalkozót vesz igénybe, köteles azt legkésőbb a munka megkezdése előtt írásban bejelenteni a Megrendelőnek.            </w:t>
      </w:r>
    </w:p>
    <w:p w14:paraId="6DF26461"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az igénybe vett alvállalkozók munkájáért úgy felel, mintha azt maga végezte volna.</w:t>
      </w:r>
    </w:p>
    <w:p w14:paraId="0701C4CB" w14:textId="77777777" w:rsidR="000A50AD"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alvállalkozója:</w:t>
      </w:r>
    </w:p>
    <w:p w14:paraId="69E7546B" w14:textId="77777777" w:rsidR="000A50AD"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                      Név, cím</w:t>
      </w:r>
      <w:r w:rsidR="00962F81" w:rsidRPr="004F6082">
        <w:rPr>
          <w:rFonts w:ascii="Times New Roman" w:hAnsi="Times New Roman" w:cs="Times New Roman"/>
        </w:rPr>
        <w:t xml:space="preserve"> </w:t>
      </w:r>
      <w:r w:rsidRPr="004F6082">
        <w:rPr>
          <w:rFonts w:ascii="Times New Roman" w:hAnsi="Times New Roman" w:cs="Times New Roman"/>
        </w:rPr>
        <w:t xml:space="preserve">                                          Munkavégzés jellege</w:t>
      </w:r>
    </w:p>
    <w:p w14:paraId="6A9E814F" w14:textId="77777777" w:rsidR="00DD7EE1" w:rsidRPr="004F6082" w:rsidRDefault="00DD7EE1" w:rsidP="00221C03">
      <w:pPr>
        <w:tabs>
          <w:tab w:val="left" w:pos="1260"/>
        </w:tabs>
        <w:spacing w:after="120" w:line="288" w:lineRule="auto"/>
        <w:jc w:val="both"/>
        <w:rPr>
          <w:rFonts w:ascii="Times New Roman" w:hAnsi="Times New Roman" w:cs="Times New Roman"/>
        </w:rPr>
      </w:pPr>
    </w:p>
    <w:p w14:paraId="5DD397E0" w14:textId="77777777" w:rsidR="000A50AD"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lastRenderedPageBreak/>
        <w:t xml:space="preserve">1.………………………………………..               …………………………………………… </w:t>
      </w:r>
    </w:p>
    <w:p w14:paraId="197666F6" w14:textId="77777777" w:rsidR="000A50AD" w:rsidRPr="004F6082" w:rsidRDefault="000A50AD" w:rsidP="00221C03">
      <w:pPr>
        <w:tabs>
          <w:tab w:val="left" w:pos="1260"/>
        </w:tabs>
        <w:spacing w:after="120" w:line="288" w:lineRule="auto"/>
        <w:jc w:val="both"/>
        <w:rPr>
          <w:rFonts w:ascii="Times New Roman" w:hAnsi="Times New Roman" w:cs="Times New Roman"/>
        </w:rPr>
      </w:pPr>
    </w:p>
    <w:p w14:paraId="6E58A522" w14:textId="77777777" w:rsidR="000A50AD"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2.………………………………………..               …………………………………………… </w:t>
      </w:r>
    </w:p>
    <w:p w14:paraId="59C40B47" w14:textId="77777777" w:rsidR="000A50AD" w:rsidRPr="004F6082" w:rsidRDefault="000A50AD" w:rsidP="00221C03">
      <w:pPr>
        <w:tabs>
          <w:tab w:val="left" w:pos="1260"/>
        </w:tabs>
        <w:spacing w:after="120" w:line="288" w:lineRule="auto"/>
        <w:jc w:val="both"/>
        <w:rPr>
          <w:rFonts w:ascii="Times New Roman" w:hAnsi="Times New Roman" w:cs="Times New Roman"/>
        </w:rPr>
      </w:pPr>
    </w:p>
    <w:p w14:paraId="50F17B6F" w14:textId="77777777" w:rsidR="000A50AD"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3.………………………………………..               …………………………………………… </w:t>
      </w:r>
    </w:p>
    <w:p w14:paraId="5B192697" w14:textId="77777777" w:rsidR="000A50AD" w:rsidRPr="004F6082" w:rsidRDefault="000A50AD" w:rsidP="00221C03">
      <w:pPr>
        <w:tabs>
          <w:tab w:val="left" w:pos="1260"/>
        </w:tabs>
        <w:spacing w:after="120" w:line="288" w:lineRule="auto"/>
        <w:jc w:val="both"/>
        <w:rPr>
          <w:rFonts w:ascii="Times New Roman" w:hAnsi="Times New Roman" w:cs="Times New Roman"/>
        </w:rPr>
      </w:pPr>
    </w:p>
    <w:p w14:paraId="6EEA63D1" w14:textId="77777777" w:rsidR="000A50AD"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4.………………………………………..               …………………………………………… </w:t>
      </w:r>
    </w:p>
    <w:p w14:paraId="31043785" w14:textId="77777777" w:rsidR="000A50AD" w:rsidRPr="004F6082" w:rsidRDefault="000A50AD" w:rsidP="00221C03">
      <w:pPr>
        <w:tabs>
          <w:tab w:val="left" w:pos="1260"/>
        </w:tabs>
        <w:spacing w:after="120" w:line="288" w:lineRule="auto"/>
        <w:jc w:val="both"/>
        <w:rPr>
          <w:rFonts w:ascii="Times New Roman" w:hAnsi="Times New Roman" w:cs="Times New Roman"/>
        </w:rPr>
      </w:pPr>
    </w:p>
    <w:p w14:paraId="09D2C70E" w14:textId="77777777" w:rsidR="00984B11" w:rsidRPr="004F6082" w:rsidRDefault="000A50AD"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5.………………………………………..               ……………………………………………  </w:t>
      </w:r>
    </w:p>
    <w:p w14:paraId="762B207A"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Vállalkozó köteles az </w:t>
      </w:r>
      <w:proofErr w:type="spellStart"/>
      <w:r w:rsidRPr="004F6082">
        <w:rPr>
          <w:rFonts w:ascii="Times New Roman" w:hAnsi="Times New Roman" w:cs="Times New Roman"/>
        </w:rPr>
        <w:t>alkalmazottait</w:t>
      </w:r>
      <w:proofErr w:type="spellEnd"/>
      <w:r w:rsidRPr="004F6082">
        <w:rPr>
          <w:rFonts w:ascii="Times New Roman" w:hAnsi="Times New Roman" w:cs="Times New Roman"/>
        </w:rPr>
        <w:t xml:space="preserve"> megkülönböztető jelzéssel ellátott munkaruhával ellátni.</w:t>
      </w:r>
    </w:p>
    <w:p w14:paraId="6F89D198" w14:textId="77777777" w:rsidR="00962F81" w:rsidRPr="004F6082" w:rsidRDefault="00962F81" w:rsidP="00DD7EE1">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a munkaterületen hétfő-vasárnap 7 órakor kezdheti meg a munkát és azt 19 óráig kell befejeznie. A Vállalkozó legyen figyelemmel arra, hogy hétvégén a nem zaj</w:t>
      </w:r>
      <w:r w:rsidR="00784AFE" w:rsidRPr="004F6082">
        <w:rPr>
          <w:rFonts w:ascii="Times New Roman" w:hAnsi="Times New Roman" w:cs="Times New Roman"/>
        </w:rPr>
        <w:t>jal járó</w:t>
      </w:r>
      <w:r w:rsidRPr="004F6082">
        <w:rPr>
          <w:rFonts w:ascii="Times New Roman" w:hAnsi="Times New Roman" w:cs="Times New Roman"/>
        </w:rPr>
        <w:t xml:space="preserve"> feladatokat valósítsa meg.</w:t>
      </w:r>
    </w:p>
    <w:p w14:paraId="153A960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munkaterület átadásakor a Vállalkozónak érvényes, a jelen beruházás egészére vonatkozó teljes körű, minden kockázatra kiterjedő (</w:t>
      </w:r>
      <w:proofErr w:type="spellStart"/>
      <w:r w:rsidRPr="004F6082">
        <w:rPr>
          <w:rFonts w:ascii="Times New Roman" w:hAnsi="Times New Roman" w:cs="Times New Roman"/>
        </w:rPr>
        <w:t>all</w:t>
      </w:r>
      <w:proofErr w:type="spellEnd"/>
      <w:r w:rsidRPr="004F6082">
        <w:rPr>
          <w:rFonts w:ascii="Times New Roman" w:hAnsi="Times New Roman" w:cs="Times New Roman"/>
        </w:rPr>
        <w:t xml:space="preserve"> </w:t>
      </w:r>
      <w:proofErr w:type="spellStart"/>
      <w:r w:rsidRPr="004F6082">
        <w:rPr>
          <w:rFonts w:ascii="Times New Roman" w:hAnsi="Times New Roman" w:cs="Times New Roman"/>
        </w:rPr>
        <w:t>risks</w:t>
      </w:r>
      <w:proofErr w:type="spellEnd"/>
      <w:r w:rsidRPr="004F6082">
        <w:rPr>
          <w:rFonts w:ascii="Times New Roman" w:hAnsi="Times New Roman" w:cs="Times New Roman"/>
        </w:rPr>
        <w:t xml:space="preserve"> típusú) biztosítással kell rendelkeznie, a műszaki átadásig terjedő időszakokra. A megkötött építés-szerelési biztosítás felelősségbiztosítási fejezete tekintetében min. </w:t>
      </w:r>
      <w:r w:rsidR="000A50AD" w:rsidRPr="004F6082">
        <w:rPr>
          <w:rFonts w:ascii="Times New Roman" w:hAnsi="Times New Roman" w:cs="Times New Roman"/>
        </w:rPr>
        <w:t>5</w:t>
      </w:r>
      <w:r w:rsidRPr="004F6082">
        <w:rPr>
          <w:rFonts w:ascii="Times New Roman" w:hAnsi="Times New Roman" w:cs="Times New Roman"/>
        </w:rPr>
        <w:t xml:space="preserve">.000.000 Ft/káresemény és min. </w:t>
      </w:r>
      <w:r w:rsidR="001F5F72" w:rsidRPr="004F6082">
        <w:rPr>
          <w:rFonts w:ascii="Times New Roman" w:hAnsi="Times New Roman" w:cs="Times New Roman"/>
        </w:rPr>
        <w:t>40</w:t>
      </w:r>
      <w:r w:rsidRPr="004F6082">
        <w:rPr>
          <w:rFonts w:ascii="Times New Roman" w:hAnsi="Times New Roman" w:cs="Times New Roman"/>
        </w:rPr>
        <w:t xml:space="preserve">.000.000 Ft/éves kártérítési limittel bíró biztosítási szerződést kell kötni. A felelősségbiztosítási kötvény eredeti példányát vagy hiteles másolatát, valamint a biztosítási díj befizetésének igazolását a szerződéskötést követő 3 munkanapon belül köteles a Vállalkozó átadni a Megrendelő részére. </w:t>
      </w:r>
    </w:p>
    <w:p w14:paraId="0399597E"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kivitelezés folyamán a Vállalkozó köteles a munkaterületet biztonságos jelzéssel ellátva biztosítani.</w:t>
      </w:r>
    </w:p>
    <w:p w14:paraId="2D0AE1EF"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a fölösleges vállalkozói eszközök, többletanyagok, továbbá törmelék és hulladék anyagok elszállításáról köteles gondoskodni.</w:t>
      </w:r>
    </w:p>
    <w:p w14:paraId="158A5948" w14:textId="77777777" w:rsidR="00962F81" w:rsidRPr="004F6082" w:rsidRDefault="00962F81" w:rsidP="00221C03">
      <w:pPr>
        <w:spacing w:after="120" w:line="288" w:lineRule="auto"/>
        <w:jc w:val="both"/>
        <w:rPr>
          <w:rFonts w:ascii="Times New Roman" w:hAnsi="Times New Roman" w:cs="Times New Roman"/>
          <w:bCs/>
        </w:rPr>
      </w:pPr>
      <w:r w:rsidRPr="004F6082">
        <w:rPr>
          <w:rFonts w:ascii="Times New Roman" w:hAnsi="Times New Roman" w:cs="Times New Roman"/>
          <w:bCs/>
        </w:rPr>
        <w:t xml:space="preserve">A Vállalkozó tudomásul veszi, hogy az építési területen csak a visszatöltésre kerülő föld tárolására van hely, ennek megfelelően a kiemelt felesleges földet és a nem hasznosítható törmelékanyagokat a saját költségén köteles elszállítani. </w:t>
      </w:r>
    </w:p>
    <w:p w14:paraId="778FCF42"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felelős a munkaterület rendjéért alvállalkozói tekintetében is.</w:t>
      </w:r>
    </w:p>
    <w:p w14:paraId="630F0857"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Vállalkozó a szerződés alapján kivitelezett munkák átadási dokumentációját három példányban elkészíti, és azt a műszaki átadás-átvételi jegyzőkönyv lezárásával egyidejűleg Megrendelő részére átadja, a beruházás minőségi bizonylataival együtt. Ezen dokumentációk átadásának hiányában az átadás-átvételi eljárás meghiúsul. Az átadási dokumentációnak tartalmazni kell minden szerkezeti gépészeti változásokat, illetve azok szakhatósági engedélyezését. Amennyiben a Vállalkozó a jelen szerződés alapjául szolgáló közbeszerzési eljárás keretében olyan technológiára, termékre tett ajánlatot, melyet a Megrendelő az ajánlat részeként elfogadott, de a kivitelezés alapjául szolgáló tervdokumentáció alapján engedéllyel nem rendelkezik, a szükséges engedélyek beszerzése a Vállalkozó kötelezettségét képezik </w:t>
      </w:r>
      <w:r w:rsidRPr="004F6082">
        <w:rPr>
          <w:rFonts w:ascii="Times New Roman" w:hAnsi="Times New Roman" w:cs="Times New Roman"/>
        </w:rPr>
        <w:lastRenderedPageBreak/>
        <w:t xml:space="preserve">azzal, hogy ezek költségét és veszélyét viselnie kell és az engedélyek beszerzésének késedelme, meghiúsulása nem eredményezheti a jelen szerződésben rögzített teljesítési határidő elmulasztását. </w:t>
      </w:r>
    </w:p>
    <w:p w14:paraId="52BFEB10"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szavatolja, hogy a jelen szerződéssel kapcsolatban a Megrendelőt mentesíti minden olyan igénnyel, peres eljárással szemben, ami a szerzői vagy szomszédos jogok, vagy bármilyen más egyéb védett jog megsértése miatt felmerülhetne. Minden ilyen eljárás teljes költség kihatása a Vállalkozót terheli.</w:t>
      </w:r>
    </w:p>
    <w:p w14:paraId="27A9AF83"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Vállalkozó a teljesítés időpontjáról 7 nappal korábban készre jelentő levél formájában értesíti a Megrendelőt, aki ennek alapján gondoskodik a műszaki átadás-átvételi eljárás összehívásáról. </w:t>
      </w:r>
    </w:p>
    <w:p w14:paraId="33BF013E" w14:textId="77777777" w:rsidR="00422589"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teljesítési határidőbe a műszaki átadás-átvétel (üzemi próba, sikeres próbaüzem) ideje is beleszámít. A sikertelen átadás-átvételi eljárás </w:t>
      </w:r>
      <w:r w:rsidR="001F5F72" w:rsidRPr="004F6082">
        <w:rPr>
          <w:rFonts w:ascii="Times New Roman" w:hAnsi="Times New Roman" w:cs="Times New Roman"/>
        </w:rPr>
        <w:t xml:space="preserve">meghiúsulásának </w:t>
      </w:r>
      <w:r w:rsidRPr="004F6082">
        <w:rPr>
          <w:rFonts w:ascii="Times New Roman" w:hAnsi="Times New Roman" w:cs="Times New Roman"/>
        </w:rPr>
        <w:t>következményei a Vállalkozót terhelik.</w:t>
      </w:r>
    </w:p>
    <w:p w14:paraId="419F7A65" w14:textId="77777777" w:rsidR="00962F81" w:rsidRPr="004F6082" w:rsidRDefault="00422589" w:rsidP="00DD7EE1">
      <w:pPr>
        <w:spacing w:after="120" w:line="288" w:lineRule="auto"/>
        <w:jc w:val="both"/>
        <w:rPr>
          <w:rFonts w:ascii="Times New Roman" w:hAnsi="Times New Roman" w:cs="Times New Roman"/>
        </w:rPr>
      </w:pPr>
      <w:r w:rsidRPr="004F6082">
        <w:rPr>
          <w:rFonts w:ascii="Times New Roman" w:hAnsi="Times New Roman" w:cs="Times New Roman"/>
        </w:rPr>
        <w:t>Vállalkozó köteles a munkavédelmi előírásokat betartani, a munkavédelmi, balesetvédelmi követelmények betartásáért, a biztonságos munkafeltételek biztosításáért teljeskörű és kizárólagos felelősséget vállal. Felek e körben a Távhő Kft felelősségét kizárják</w:t>
      </w:r>
    </w:p>
    <w:p w14:paraId="1E274A7D"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a sikeres műszaki átadás-átvétellel teljesít</w:t>
      </w:r>
      <w:r w:rsidR="001F5F72" w:rsidRPr="004F6082">
        <w:rPr>
          <w:rFonts w:ascii="Times New Roman" w:hAnsi="Times New Roman" w:cs="Times New Roman"/>
        </w:rPr>
        <w:t>.</w:t>
      </w:r>
    </w:p>
    <w:p w14:paraId="6461500F" w14:textId="77777777" w:rsidR="00962F81" w:rsidRPr="004F6082" w:rsidRDefault="00962F81" w:rsidP="00DD7EE1">
      <w:pPr>
        <w:spacing w:after="120" w:line="288" w:lineRule="auto"/>
        <w:jc w:val="both"/>
        <w:rPr>
          <w:rFonts w:ascii="Times New Roman" w:hAnsi="Times New Roman" w:cs="Times New Roman"/>
        </w:rPr>
      </w:pPr>
      <w:r w:rsidRPr="004F6082">
        <w:rPr>
          <w:rFonts w:ascii="Times New Roman" w:hAnsi="Times New Roman" w:cs="Times New Roman"/>
        </w:rPr>
        <w:t>A jótállási vagy szavatossági idő alatt felfedett hiányosságokat, hibákat haladéktalanul a Vállalkozó tudomására kell hozni, aki haladéktalanul intézkedik a hiányosság, hiba megszüntetésére. Amennyiben a Vállalkozó 5 munkanapon belül nem intézkedik, vagy a megtett intézkedései az elvárt hatás kiváltására alkalmatlanok voltak, a Megrendelő jogosult a hibát, hiányosságot a Vállalkozó költségére és kockázatára megszüntettetni.</w:t>
      </w:r>
    </w:p>
    <w:p w14:paraId="04494790" w14:textId="77777777" w:rsidR="00962F81" w:rsidRPr="004F6082" w:rsidRDefault="00962F81" w:rsidP="00B54A49">
      <w:pPr>
        <w:spacing w:before="240" w:after="240" w:line="288" w:lineRule="auto"/>
        <w:jc w:val="center"/>
        <w:rPr>
          <w:rFonts w:ascii="Times New Roman" w:hAnsi="Times New Roman" w:cs="Times New Roman"/>
          <w:b/>
        </w:rPr>
      </w:pPr>
      <w:r w:rsidRPr="004F6082">
        <w:rPr>
          <w:rFonts w:ascii="Times New Roman" w:hAnsi="Times New Roman" w:cs="Times New Roman"/>
          <w:b/>
        </w:rPr>
        <w:t>9. Műszaki átadás-átvétel, birtokba adás</w:t>
      </w:r>
    </w:p>
    <w:p w14:paraId="0A4B1950"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Vállalkozó legkésőbb az átadás-átvételi eljáráson köteles bemutatni a Megrendelőnek a következő dokumentumokat 3 példányban:</w:t>
      </w:r>
    </w:p>
    <w:p w14:paraId="7E16B5CD" w14:textId="77777777" w:rsidR="00962F81" w:rsidRPr="004F6082" w:rsidRDefault="00962F81" w:rsidP="00221C03">
      <w:pPr>
        <w:numPr>
          <w:ilvl w:val="0"/>
          <w:numId w:val="21"/>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kivitelezői és felelős műszaki vezetői nyilatkozatok</w:t>
      </w:r>
    </w:p>
    <w:p w14:paraId="48496BF7" w14:textId="77777777" w:rsidR="00962F81" w:rsidRPr="004F6082" w:rsidRDefault="00962F81" w:rsidP="00221C03">
      <w:pPr>
        <w:numPr>
          <w:ilvl w:val="0"/>
          <w:numId w:val="21"/>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építési-bontási hulladék-nyilvántartó lap</w:t>
      </w:r>
    </w:p>
    <w:p w14:paraId="43BFAB30" w14:textId="77777777" w:rsidR="00962F81" w:rsidRPr="004F6082" w:rsidRDefault="00962F81" w:rsidP="00221C03">
      <w:pPr>
        <w:numPr>
          <w:ilvl w:val="0"/>
          <w:numId w:val="21"/>
        </w:numPr>
        <w:tabs>
          <w:tab w:val="left" w:pos="1260"/>
        </w:tabs>
        <w:spacing w:after="120" w:line="288" w:lineRule="auto"/>
        <w:ind w:left="1260" w:hanging="120"/>
        <w:jc w:val="both"/>
        <w:rPr>
          <w:rFonts w:ascii="Times New Roman" w:hAnsi="Times New Roman" w:cs="Times New Roman"/>
        </w:rPr>
      </w:pPr>
      <w:r w:rsidRPr="004F6082">
        <w:rPr>
          <w:rFonts w:ascii="Times New Roman" w:hAnsi="Times New Roman" w:cs="Times New Roman"/>
        </w:rPr>
        <w:t>jótállási dokumentumok (használati, üzemeltetési, kezelési és karbantartási utasítások, nyomáspróba, mérési és megfelelő tartalmú vizsgálati eredmények, jegyzőkönyvek, minősítő iratok, jótállási jegy és hitelesítési jegyzőkönyv)</w:t>
      </w:r>
    </w:p>
    <w:p w14:paraId="2B171CB7" w14:textId="77777777" w:rsidR="00962F81" w:rsidRPr="004F6082" w:rsidRDefault="00962F81" w:rsidP="00221C03">
      <w:pPr>
        <w:numPr>
          <w:ilvl w:val="0"/>
          <w:numId w:val="21"/>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beépített anyagok megfelelőségi igazolásai, minőségi tanúsítványai.</w:t>
      </w:r>
    </w:p>
    <w:p w14:paraId="30B56EE0"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Vállalkozó az elvégzett munka ellenértékének megfizetését követő 5 napon belül – a birtokbaadás során – köteles átadni a Megrendelőnek 2 példányban a műszaki átadás-átvétel során bemutatott dokumentumokat, továbbá az építési naplópéldányt és mellékleteit.</w:t>
      </w:r>
    </w:p>
    <w:p w14:paraId="3B6B4B69"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megfelelőségi igazolásokat és minőségi tanúsítványokat a Vállalkozó az érintett anyagok beépítése előtt bemutatja a műszaki ellenőr részére. E tényt az építési naplóban rögzíteni kell.</w:t>
      </w:r>
    </w:p>
    <w:p w14:paraId="1E38D24A"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lastRenderedPageBreak/>
        <w:t>A Vállalkozó értesítésében megjelölt átadás-átvételi időpontban a Megrendelő köteles az elvégzett munkát megvizsgálni. A vizsgálat alapján felfedezett hiányokat, hibákat hibajegyzékben rögzítik.</w:t>
      </w:r>
    </w:p>
    <w:p w14:paraId="04E81DE1"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Amennyiben a kijavításhoz szükséges munkálatok akadályozzák a rendeltetésszerű és biztonságos használatot, úgy a Megrendelő az átadás-átvételt megtagadhatja. Ebben az esetben a Vállalkozó köteles új átadás-átvételi időpontot kijelölni. E póthatáridőre a Vállalkozó köteles saját költségére a hibákat és hiányosságokat kijavítani, illetve megszüntetni. </w:t>
      </w:r>
    </w:p>
    <w:p w14:paraId="57CEEEAB"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Ha a Vállalkozó a póthatáridőre a javítást írásbeli felszólítás ellenére sem végzi el, úgy azt a Megrendelő harmadik féllel végezteti el, és ennek költségét a Vállalkozó számlájának összegéből levonja.</w:t>
      </w:r>
    </w:p>
    <w:p w14:paraId="38A6FD39"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Az átvétel nem tagadható meg a közmű olyan jelentéktelen hibái, hiányai miatt, melyeknek a kijavításával, pótlásával járó munkák nem akadályozzák a közmű rendeltetésszerű és biztonságos használatát.</w:t>
      </w:r>
    </w:p>
    <w:p w14:paraId="794D4B25" w14:textId="01DF3F99" w:rsidR="00A534A8" w:rsidRPr="004F6082" w:rsidRDefault="008B2D3F"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1188C0E2" wp14:editId="0C2EFE52">
                <wp:simplePos x="0" y="0"/>
                <wp:positionH relativeFrom="column">
                  <wp:posOffset>0</wp:posOffset>
                </wp:positionH>
                <wp:positionV relativeFrom="paragraph">
                  <wp:posOffset>1270</wp:posOffset>
                </wp:positionV>
                <wp:extent cx="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44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"/>
            </w:pict>
          </mc:Fallback>
        </mc:AlternateContent>
      </w:r>
      <w:r w:rsidR="00962F81" w:rsidRPr="004F6082">
        <w:rPr>
          <w:rFonts w:ascii="Times New Roman" w:hAnsi="Times New Roman" w:cs="Times New Roman"/>
        </w:rPr>
        <w:t>A birtokbaadástól számítva a megadott jótállási</w:t>
      </w:r>
      <w:r w:rsidR="00A534A8" w:rsidRPr="004F6082">
        <w:rPr>
          <w:rFonts w:ascii="Times New Roman" w:hAnsi="Times New Roman" w:cs="Times New Roman"/>
        </w:rPr>
        <w:t xml:space="preserve"> időtartamon belül 12, 36 és 60</w:t>
      </w:r>
      <w:r w:rsidR="00962F81" w:rsidRPr="004F6082">
        <w:rPr>
          <w:rFonts w:ascii="Times New Roman" w:hAnsi="Times New Roman" w:cs="Times New Roman"/>
        </w:rPr>
        <w:t xml:space="preserve"> hónap elteltével garanciális bejáráson a munkát újból meg kell vizsgálni.</w:t>
      </w:r>
    </w:p>
    <w:p w14:paraId="2548C9AC" w14:textId="77777777" w:rsidR="00962F81" w:rsidRPr="004F6082" w:rsidRDefault="00962F81" w:rsidP="00B54A49">
      <w:pPr>
        <w:spacing w:before="240" w:after="240" w:line="288" w:lineRule="auto"/>
        <w:jc w:val="center"/>
        <w:rPr>
          <w:rFonts w:ascii="Times New Roman" w:hAnsi="Times New Roman" w:cs="Times New Roman"/>
          <w:b/>
        </w:rPr>
      </w:pPr>
      <w:r w:rsidRPr="004F6082">
        <w:rPr>
          <w:rFonts w:ascii="Times New Roman" w:hAnsi="Times New Roman" w:cs="Times New Roman"/>
          <w:b/>
        </w:rPr>
        <w:t>10. Kapcsolattartás</w:t>
      </w:r>
    </w:p>
    <w:p w14:paraId="746D8F71"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szerződő felek kijelölik képviselőiket e szerződés tárgyát képző munka vonatkozásában. A képviselők a megbízóik nevében jogosultak eljárni e szerződés tárgyát képező munkát érintő összes ügyben.</w:t>
      </w:r>
    </w:p>
    <w:p w14:paraId="2A24D897" w14:textId="77777777" w:rsidR="008947ED" w:rsidRPr="004F6082" w:rsidRDefault="00962F81"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Megrendelő képviselői:</w:t>
      </w:r>
    </w:p>
    <w:p w14:paraId="6295DA1E" w14:textId="77777777" w:rsidR="00962F81" w:rsidRPr="004F6082" w:rsidRDefault="001F5F72"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Völgyesi Viktor</w:t>
      </w:r>
      <w:r w:rsidR="00962F81" w:rsidRPr="004F6082">
        <w:rPr>
          <w:rFonts w:ascii="Times New Roman" w:hAnsi="Times New Roman" w:cs="Times New Roman"/>
        </w:rPr>
        <w:t xml:space="preserve">                                          </w:t>
      </w:r>
      <w:r w:rsidR="00A534A8" w:rsidRPr="004F6082">
        <w:rPr>
          <w:rFonts w:ascii="Times New Roman" w:hAnsi="Times New Roman" w:cs="Times New Roman"/>
        </w:rPr>
        <w:t xml:space="preserve"> </w:t>
      </w:r>
      <w:r w:rsidRPr="004F6082">
        <w:rPr>
          <w:rFonts w:ascii="Times New Roman" w:hAnsi="Times New Roman" w:cs="Times New Roman"/>
        </w:rPr>
        <w:t xml:space="preserve">      </w:t>
      </w:r>
      <w:r w:rsidR="00A534A8" w:rsidRPr="004F6082">
        <w:rPr>
          <w:rFonts w:ascii="Times New Roman" w:hAnsi="Times New Roman" w:cs="Times New Roman"/>
        </w:rPr>
        <w:t xml:space="preserve">tel: </w:t>
      </w:r>
      <w:r w:rsidRPr="004F6082">
        <w:rPr>
          <w:rFonts w:ascii="Times New Roman" w:hAnsi="Times New Roman" w:cs="Times New Roman"/>
        </w:rPr>
        <w:t>30</w:t>
      </w:r>
      <w:r w:rsidR="00A534A8" w:rsidRPr="004F6082">
        <w:rPr>
          <w:rFonts w:ascii="Times New Roman" w:hAnsi="Times New Roman" w:cs="Times New Roman"/>
        </w:rPr>
        <w:t>/</w:t>
      </w:r>
      <w:r w:rsidRPr="004F6082">
        <w:rPr>
          <w:rFonts w:ascii="Times New Roman" w:hAnsi="Times New Roman" w:cs="Times New Roman"/>
        </w:rPr>
        <w:t>446 6244</w:t>
      </w:r>
      <w:r w:rsidR="00A534A8" w:rsidRPr="004F6082">
        <w:rPr>
          <w:rFonts w:ascii="Times New Roman" w:hAnsi="Times New Roman" w:cs="Times New Roman"/>
        </w:rPr>
        <w:t xml:space="preserve">       </w:t>
      </w:r>
    </w:p>
    <w:p w14:paraId="29DD92C2" w14:textId="77777777" w:rsidR="008947ED" w:rsidRPr="004F6082" w:rsidRDefault="00962F81"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t xml:space="preserve">          email:</w:t>
      </w:r>
      <w:r w:rsidR="001F5F72" w:rsidRPr="004F6082">
        <w:rPr>
          <w:rFonts w:ascii="Times New Roman" w:hAnsi="Times New Roman" w:cs="Times New Roman"/>
        </w:rPr>
        <w:t xml:space="preserve"> </w:t>
      </w:r>
      <w:hyperlink r:id="rId7" w:history="1">
        <w:r w:rsidR="001F5F72" w:rsidRPr="004F6082">
          <w:rPr>
            <w:rStyle w:val="Hiperhivatkozs"/>
            <w:rFonts w:ascii="Times New Roman" w:hAnsi="Times New Roman" w:cs="Times New Roman"/>
            <w:color w:val="auto"/>
          </w:rPr>
          <w:t>volgyesi.viktor@vacholding.hu</w:t>
        </w:r>
      </w:hyperlink>
    </w:p>
    <w:p w14:paraId="3453D87F" w14:textId="77777777" w:rsidR="001966E3" w:rsidRPr="004F6082" w:rsidRDefault="001966E3"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 xml:space="preserve">Meszlényi Gábor                                               tel: 20/260-5858       </w:t>
      </w:r>
    </w:p>
    <w:p w14:paraId="0FA54693" w14:textId="77777777" w:rsidR="001966E3" w:rsidRPr="004F6082" w:rsidRDefault="001966E3"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t xml:space="preserve">         email:</w:t>
      </w:r>
      <w:r w:rsidR="001F5F72" w:rsidRPr="004F6082">
        <w:rPr>
          <w:rFonts w:ascii="Times New Roman" w:hAnsi="Times New Roman" w:cs="Times New Roman"/>
        </w:rPr>
        <w:t xml:space="preserve"> </w:t>
      </w:r>
      <w:hyperlink r:id="rId8" w:history="1">
        <w:r w:rsidR="001F5F72" w:rsidRPr="004F6082">
          <w:rPr>
            <w:rStyle w:val="Hiperhivatkozs"/>
            <w:rFonts w:ascii="Times New Roman" w:hAnsi="Times New Roman" w:cs="Times New Roman"/>
            <w:color w:val="auto"/>
          </w:rPr>
          <w:t>meszlenyi.gabor@vacholding.hu</w:t>
        </w:r>
      </w:hyperlink>
    </w:p>
    <w:p w14:paraId="52911EFD" w14:textId="77777777" w:rsidR="00962F81" w:rsidRPr="004F6082" w:rsidRDefault="001966E3"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 xml:space="preserve">                                               </w:t>
      </w:r>
      <w:r w:rsidR="00962F81" w:rsidRPr="004F6082">
        <w:rPr>
          <w:rFonts w:ascii="Times New Roman" w:hAnsi="Times New Roman" w:cs="Times New Roman"/>
        </w:rPr>
        <w:t xml:space="preserve">                </w:t>
      </w:r>
    </w:p>
    <w:p w14:paraId="245EA27C"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Vállalkozó képviselői:</w:t>
      </w:r>
    </w:p>
    <w:p w14:paraId="5D8C28F7" w14:textId="77777777" w:rsidR="000A50AD" w:rsidRPr="004F6082" w:rsidRDefault="000A50AD" w:rsidP="00221C03">
      <w:pPr>
        <w:tabs>
          <w:tab w:val="left" w:pos="1260"/>
        </w:tabs>
        <w:spacing w:after="120" w:line="288" w:lineRule="auto"/>
        <w:rPr>
          <w:rFonts w:ascii="Times New Roman" w:hAnsi="Times New Roman" w:cs="Times New Roman"/>
        </w:rPr>
      </w:pPr>
    </w:p>
    <w:p w14:paraId="650C753A" w14:textId="77777777" w:rsidR="00962F81" w:rsidRPr="004F6082" w:rsidRDefault="00684589"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1.</w:t>
      </w:r>
      <w:r w:rsidR="000A50AD" w:rsidRPr="004F6082">
        <w:rPr>
          <w:rFonts w:ascii="Times New Roman" w:hAnsi="Times New Roman" w:cs="Times New Roman"/>
        </w:rPr>
        <w:t>………………………</w:t>
      </w:r>
      <w:r w:rsidR="00962F81" w:rsidRPr="004F6082">
        <w:rPr>
          <w:rFonts w:ascii="Times New Roman" w:hAnsi="Times New Roman" w:cs="Times New Roman"/>
        </w:rPr>
        <w:tab/>
      </w:r>
      <w:r w:rsidR="00962F81" w:rsidRPr="004F6082">
        <w:rPr>
          <w:rFonts w:ascii="Times New Roman" w:hAnsi="Times New Roman" w:cs="Times New Roman"/>
        </w:rPr>
        <w:tab/>
      </w:r>
      <w:r w:rsidR="00495572" w:rsidRPr="004F6082">
        <w:rPr>
          <w:rFonts w:ascii="Times New Roman" w:hAnsi="Times New Roman" w:cs="Times New Roman"/>
        </w:rPr>
        <w:t xml:space="preserve">                 </w:t>
      </w:r>
      <w:r w:rsidR="00962F81" w:rsidRPr="004F6082">
        <w:rPr>
          <w:rFonts w:ascii="Times New Roman" w:hAnsi="Times New Roman" w:cs="Times New Roman"/>
        </w:rPr>
        <w:t>tel:</w:t>
      </w:r>
      <w:r w:rsidR="000A50AD" w:rsidRPr="004F6082">
        <w:rPr>
          <w:rFonts w:ascii="Times New Roman" w:hAnsi="Times New Roman" w:cs="Times New Roman"/>
        </w:rPr>
        <w:t>……………………..</w:t>
      </w:r>
    </w:p>
    <w:p w14:paraId="29FA28AF" w14:textId="77777777" w:rsidR="00962F81" w:rsidRPr="004F6082" w:rsidRDefault="00962F81"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t>email:</w:t>
      </w:r>
      <w:r w:rsidR="000A50AD" w:rsidRPr="004F6082">
        <w:rPr>
          <w:rFonts w:ascii="Times New Roman" w:hAnsi="Times New Roman" w:cs="Times New Roman"/>
        </w:rPr>
        <w:t>…………………..</w:t>
      </w:r>
      <w:r w:rsidR="00684589" w:rsidRPr="004F6082">
        <w:rPr>
          <w:rFonts w:ascii="Times New Roman" w:hAnsi="Times New Roman" w:cs="Times New Roman"/>
        </w:rPr>
        <w:t>@..........................hu</w:t>
      </w:r>
    </w:p>
    <w:p w14:paraId="7CF789A7" w14:textId="77777777" w:rsidR="00684589" w:rsidRPr="004F6082" w:rsidRDefault="00684589" w:rsidP="00221C03">
      <w:pPr>
        <w:tabs>
          <w:tab w:val="left" w:pos="1260"/>
        </w:tabs>
        <w:spacing w:after="120" w:line="288" w:lineRule="auto"/>
        <w:rPr>
          <w:rFonts w:ascii="Times New Roman" w:hAnsi="Times New Roman" w:cs="Times New Roman"/>
        </w:rPr>
      </w:pPr>
    </w:p>
    <w:p w14:paraId="3F68C1D5" w14:textId="77777777" w:rsidR="00962F81" w:rsidRPr="004F6082" w:rsidRDefault="00684589" w:rsidP="00221C03">
      <w:pPr>
        <w:tabs>
          <w:tab w:val="left" w:pos="1260"/>
        </w:tabs>
        <w:spacing w:after="120" w:line="288" w:lineRule="auto"/>
        <w:rPr>
          <w:rFonts w:ascii="Times New Roman" w:hAnsi="Times New Roman" w:cs="Times New Roman"/>
        </w:rPr>
      </w:pPr>
      <w:r w:rsidRPr="004F6082">
        <w:rPr>
          <w:rFonts w:ascii="Times New Roman" w:hAnsi="Times New Roman" w:cs="Times New Roman"/>
        </w:rPr>
        <w:t xml:space="preserve">2……………………felelős műszaki vezető  </w:t>
      </w:r>
      <w:r w:rsidR="00962F81" w:rsidRPr="004F6082">
        <w:rPr>
          <w:rFonts w:ascii="Times New Roman" w:hAnsi="Times New Roman" w:cs="Times New Roman"/>
        </w:rPr>
        <w:t>tel:</w:t>
      </w:r>
      <w:r w:rsidR="00984B11" w:rsidRPr="004F6082">
        <w:rPr>
          <w:rFonts w:ascii="Times New Roman" w:hAnsi="Times New Roman" w:cs="Times New Roman"/>
        </w:rPr>
        <w:t xml:space="preserve"> </w:t>
      </w:r>
      <w:r w:rsidRPr="004F6082">
        <w:rPr>
          <w:rFonts w:ascii="Times New Roman" w:hAnsi="Times New Roman" w:cs="Times New Roman"/>
        </w:rPr>
        <w:t xml:space="preserve">………………. </w:t>
      </w:r>
    </w:p>
    <w:p w14:paraId="30E0CD17" w14:textId="77777777" w:rsidR="00962F81" w:rsidRPr="004F6082" w:rsidRDefault="00962F81" w:rsidP="00B54A49">
      <w:pPr>
        <w:tabs>
          <w:tab w:val="left" w:pos="1260"/>
        </w:tabs>
        <w:spacing w:after="120" w:line="288" w:lineRule="auto"/>
        <w:rPr>
          <w:rFonts w:ascii="Times New Roman" w:hAnsi="Times New Roman" w:cs="Times New Roman"/>
        </w:rPr>
      </w:pP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r>
      <w:r w:rsidRPr="004F6082">
        <w:rPr>
          <w:rFonts w:ascii="Times New Roman" w:hAnsi="Times New Roman" w:cs="Times New Roman"/>
        </w:rPr>
        <w:tab/>
        <w:t xml:space="preserve">email: </w:t>
      </w:r>
      <w:r w:rsidR="00684589" w:rsidRPr="004F6082">
        <w:rPr>
          <w:rFonts w:ascii="Times New Roman" w:hAnsi="Times New Roman" w:cs="Times New Roman"/>
        </w:rPr>
        <w:t>……………………@.........................hu</w:t>
      </w:r>
    </w:p>
    <w:p w14:paraId="3B28B47C"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A szerződő felek a következő hivatalos értesítési formákat fogadják el:</w:t>
      </w:r>
    </w:p>
    <w:p w14:paraId="23A0DDAD" w14:textId="77777777" w:rsidR="00962F81" w:rsidRPr="004F6082" w:rsidRDefault="00962F81" w:rsidP="00221C03">
      <w:pPr>
        <w:numPr>
          <w:ilvl w:val="0"/>
          <w:numId w:val="22"/>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építési naplóba bejegyzés</w:t>
      </w:r>
    </w:p>
    <w:p w14:paraId="6D650D83" w14:textId="77777777" w:rsidR="00962F81" w:rsidRPr="004F6082" w:rsidRDefault="00962F81" w:rsidP="00221C03">
      <w:pPr>
        <w:numPr>
          <w:ilvl w:val="0"/>
          <w:numId w:val="22"/>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lastRenderedPageBreak/>
        <w:t>postai levél</w:t>
      </w:r>
    </w:p>
    <w:p w14:paraId="58C4485C" w14:textId="77777777" w:rsidR="00962F81" w:rsidRPr="004F6082" w:rsidRDefault="00962F81" w:rsidP="00221C03">
      <w:pPr>
        <w:numPr>
          <w:ilvl w:val="0"/>
          <w:numId w:val="22"/>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fax</w:t>
      </w:r>
    </w:p>
    <w:p w14:paraId="7D18CF4E" w14:textId="77777777" w:rsidR="00962F81" w:rsidRPr="004F6082" w:rsidRDefault="00962F81" w:rsidP="00B54A49">
      <w:pPr>
        <w:numPr>
          <w:ilvl w:val="0"/>
          <w:numId w:val="22"/>
        </w:num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e-mail</w:t>
      </w:r>
    </w:p>
    <w:p w14:paraId="3BD5D407"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Minden héten egy előre egyeztetett időpontban a Megrendelő és a Vállalkozó megbeszélést tart a végzett munkáról és a közvetlenül következő feladatokról. </w:t>
      </w:r>
    </w:p>
    <w:p w14:paraId="1533F194" w14:textId="77777777" w:rsidR="00962F81" w:rsidRPr="004F6082" w:rsidRDefault="00962F81" w:rsidP="00733068">
      <w:pPr>
        <w:spacing w:before="240" w:after="240" w:line="288" w:lineRule="auto"/>
        <w:jc w:val="center"/>
        <w:rPr>
          <w:rFonts w:ascii="Times New Roman" w:hAnsi="Times New Roman" w:cs="Times New Roman"/>
          <w:b/>
        </w:rPr>
      </w:pPr>
      <w:r w:rsidRPr="004F6082">
        <w:rPr>
          <w:rFonts w:ascii="Times New Roman" w:hAnsi="Times New Roman" w:cs="Times New Roman"/>
          <w:b/>
        </w:rPr>
        <w:t>11. A szerződés módosítása, megszűnése</w:t>
      </w:r>
    </w:p>
    <w:p w14:paraId="04C776D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Vállalkozási Szerződést a Szerződő Felek közös megegyezéssel, kizárólag írásban módosíthatják</w:t>
      </w:r>
      <w:r w:rsidR="00684589" w:rsidRPr="004F6082">
        <w:rPr>
          <w:rFonts w:ascii="Times New Roman" w:hAnsi="Times New Roman" w:cs="Times New Roman"/>
        </w:rPr>
        <w:t>.</w:t>
      </w:r>
    </w:p>
    <w:p w14:paraId="7327A352"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Amennyiben a Vállalkozó a munkaterület átadását követő 3 munkanapon belül a kivitelezést nem kezdi meg, a Megrendelő a szerződéstől elállhat és kártérítést követelhet.</w:t>
      </w:r>
    </w:p>
    <w:p w14:paraId="52B172FB"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Amennyiben a Vállalkozó nem teljesíti teljes mértékben szerződésszerű kötelezettségeit, és a lemaradás mértéke – a Vállalkozónak felróható okból </w:t>
      </w:r>
      <w:r w:rsidRPr="004F6082">
        <w:rPr>
          <w:rFonts w:ascii="Times New Roman" w:hAnsi="Times New Roman" w:cs="Times New Roman"/>
        </w:rPr>
        <w:softHyphen/>
        <w:t>– meghaladja a 20 napot a műszaki ütemtervben előírtakhoz képest, úgy Megrendelő jogosult a szerződéstől elállni. Ebben az esetben jogosult a Megrendelő arra, hogy a fennmaradó vagy hiányzó munkálatokat harmadik személy által a Vállalkozó költségére és veszélyére elvégeztesse és befejezhesse, aminek során az ezzel kapcsolatos többletköltségek a Vállalkozót terhelik.</w:t>
      </w:r>
    </w:p>
    <w:p w14:paraId="7C94DA20"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Ezen túlmenően köteles a Vállalkozó a Megrendelő részére a ténylegesen felmerülő károkat is megtéríteni.</w:t>
      </w:r>
    </w:p>
    <w:p w14:paraId="758100BF"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Megrendelő a szerződéstől akkor is elállhat, ha a Vállalkozó vagyonával kapcsolatosan a csődeljárás megindítását kezdeményezték, vagy ha egyéb olyan körülmény merül fel, amely a szerződés teljesítését nyilvánvaló módon meghiúsítja, vagy veszélyezteti.</w:t>
      </w:r>
    </w:p>
    <w:p w14:paraId="71069ACA"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30 napon túli késedelem esetén a Megrendelő elállási jogának gyakorlásához nem köteles az érdekmúlást bizonyítani, amennyiben a teljesítésre póthatáridőt szabott és a Vállalkozó azt is elmulasztotta.</w:t>
      </w:r>
    </w:p>
    <w:p w14:paraId="256D3DE2"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Bármilyen jogcímen szűnik meg jelen szerződés, a Vállalkozó kötelezettséget vállal arra, hogy a munkaterületet 5 napon belül a Megrendelő birtokába adja.</w:t>
      </w:r>
    </w:p>
    <w:p w14:paraId="6AEBBC60" w14:textId="77777777" w:rsidR="00962F81" w:rsidRPr="004F6082" w:rsidRDefault="00962F81" w:rsidP="00733068">
      <w:pPr>
        <w:spacing w:before="240" w:after="240" w:line="288" w:lineRule="auto"/>
        <w:jc w:val="center"/>
        <w:rPr>
          <w:rFonts w:ascii="Times New Roman" w:hAnsi="Times New Roman" w:cs="Times New Roman"/>
          <w:b/>
        </w:rPr>
      </w:pPr>
      <w:r w:rsidRPr="004F6082">
        <w:rPr>
          <w:rFonts w:ascii="Times New Roman" w:hAnsi="Times New Roman" w:cs="Times New Roman"/>
          <w:b/>
        </w:rPr>
        <w:t>12. Záró rendelkezések</w:t>
      </w:r>
    </w:p>
    <w:p w14:paraId="70A68E55"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rögzítik, hogy a vállalkozási szerződés – ide nem értve a teljesítési biztosíték nyújtására vonatkozó kötelezettséget tartalmazó rendelkezéseket, melyek a jelen szerződés felek által történő aláírásával hatályba lépnek – a Szerződő Felek általi aláírást követően a teljesítési biztosíték nyújtását igazoló dokumentum Megrendelő által történő kézhezvételének napján lép hatályba. Amennyiben a szerződésben meghatározott teljesítési biztosíték nyújtására a szerződésben foglalt határidőn belül nem kerül sor, úgy a Megrendelő kártérítési igényének érvényesítése mellett jogosult a szerződéstől elállni a Vállalkozóhoz intézett egyoldalú nyilatkozattal.</w:t>
      </w:r>
    </w:p>
    <w:p w14:paraId="40AF3C9A"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A Szerződő Felek rögzítik továbbá, hogy a vállalkozási szerződés a szavatossági, illetve jótállási idő leteltével szűnik meg, amennyiben Vállalkozó a jótállási idő lejárta előtt felmerült, és a vállalkozási szerződésben rögzített módon a Megrendelő által jelzett hibák kijavításra kerülnek, és azt a Megrendelő átveszi. Amennyiben a hibák kijavítása, illetve a Megrendelő részéről történő átvétele nem történik meg, úgy a szerződés hatálya a Megrendelő által történő átvételig meghosszabbodik.</w:t>
      </w:r>
    </w:p>
    <w:p w14:paraId="1DB4C52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megállapodnak abban, hogy a vállalkozási szerződésben foglaltakat, valamint a teljesítésük során az egymásnak átadott információkat bizalmasan kezelik. Ez értelemszerűen nem vonatkozik azokra az információkra, amelyek titokban tartását jogszabály nem teszi lehetővé.</w:t>
      </w:r>
    </w:p>
    <w:p w14:paraId="3AFD1209"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magukra nézve kötelezőnek fogadják el, hogy a közpénzek felhasználásával, a köztulajdon használatának nyilvánosságával, átláthatóbbá tételével és ellenőrzésének bővítésével összefüggő egyes törvények módosításáról szóló 2003. évi XXIV. törvény alapján az Állami Számvevőszék, illetve a Kormányzati Ellenőrzési Hivatal is jogosult ellenőrizni a rendelkezésükre bocsátott költségvetési pénzeszközök szerződésszerű felhasználását.</w:t>
      </w:r>
    </w:p>
    <w:p w14:paraId="19A9B013"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tudomásul veszik, hogy az Állami Számvevőszékről szóló 1989. évi XXXVIII. törvény 2. §-</w:t>
      </w:r>
      <w:proofErr w:type="spellStart"/>
      <w:r w:rsidRPr="004F6082">
        <w:rPr>
          <w:rFonts w:ascii="Times New Roman" w:hAnsi="Times New Roman" w:cs="Times New Roman"/>
        </w:rPr>
        <w:t>ának</w:t>
      </w:r>
      <w:proofErr w:type="spellEnd"/>
      <w:r w:rsidRPr="004F6082">
        <w:rPr>
          <w:rFonts w:ascii="Times New Roman" w:hAnsi="Times New Roman" w:cs="Times New Roman"/>
        </w:rPr>
        <w:t xml:space="preserve"> (9) bekezdésében foglaltak alapján az Állami Számvevőszék vizsgálhatja az államháztartás alrendszereiből finanszírozott beszerzéseket és az államháztartás alrendszereinek vagyonát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w:t>
      </w:r>
    </w:p>
    <w:p w14:paraId="1DD48359"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Szerződő Felek rögzítik, hogy a hatályos jogszabályok alapján a Megrendelő a nettó 5 millió Ft-ot elérő, vagy azt meghaladó értékű szerződések jogszabályban előírt tartalmi elemeit köteles a jogszabályban és a saját szabályzatában előírt módon közzétenni. </w:t>
      </w:r>
    </w:p>
    <w:p w14:paraId="7CBFBAE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egybehangzóan kijelentik, hogy a Vállalkozási Szerződés végrehajtása során felmerülő vitás kérdéseket elsősorban peren kívül kívánják rendezni.</w:t>
      </w:r>
    </w:p>
    <w:p w14:paraId="627149D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vállalkozási szerződésben nem szabályozott kérdésekben a magyar jog, így különösen a Ptk. és a Kbt., valamint a Szerződő Felek jogviszonyára vonatkozó jogszabályok, szabványok és más, egyéb kötelező </w:t>
      </w:r>
      <w:proofErr w:type="spellStart"/>
      <w:r w:rsidRPr="004F6082">
        <w:rPr>
          <w:rFonts w:ascii="Times New Roman" w:hAnsi="Times New Roman" w:cs="Times New Roman"/>
        </w:rPr>
        <w:t>erejű</w:t>
      </w:r>
      <w:proofErr w:type="spellEnd"/>
      <w:r w:rsidRPr="004F6082">
        <w:rPr>
          <w:rFonts w:ascii="Times New Roman" w:hAnsi="Times New Roman" w:cs="Times New Roman"/>
        </w:rPr>
        <w:t xml:space="preserve"> rendelkezések irányadók.</w:t>
      </w:r>
    </w:p>
    <w:p w14:paraId="2F2B9481"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Szerződő Felek kifejezetten rögzítik, hogy amennyiben a vállalkozási szerződés bármely kikötése érvénytelennek vagy hatálytalannak bizonyulna, az a vállalkozási szerződés egyéb rendelkezéseit nem érinti. A Szerződő Felek megállapodnak, hogy amennyiben az érvénytelenség, hatálytalanság okát orvosolni lehet, úgy mindent megtesznek az adott szerződésrész érvényben, illetve hatályban tartása érdekében, illetve azt olyan érvényes vagy hatályos rendelkezéssel pótolják, amely a legjobban megfelel az adott szerződésrész szellemének és gazdasági célkitűzéseinek.</w:t>
      </w:r>
    </w:p>
    <w:p w14:paraId="35ECDDF3"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A vállalkozási szerződés és dokumentumai magyar nyelven készülnek. A vállalkozási szerződés megkötése után az ügyvitel, és a Szerződő Felek közötti együttműködés nyelve a magyar nyelv, beleértve különösen a vitás ügyek rendezését, a napi ügyeket (tervek, </w:t>
      </w:r>
      <w:r w:rsidRPr="004F6082">
        <w:rPr>
          <w:rFonts w:ascii="Times New Roman" w:hAnsi="Times New Roman" w:cs="Times New Roman"/>
        </w:rPr>
        <w:lastRenderedPageBreak/>
        <w:t>jóváhagyások, technológiai leírások, építési naplók, felmérési naplók, számlák, jegyzőkönyvek) és minden egyéb iratot és nyilatkozatot.</w:t>
      </w:r>
    </w:p>
    <w:p w14:paraId="5B0B78E2" w14:textId="77777777" w:rsidR="00962F81" w:rsidRPr="004F6082" w:rsidRDefault="00962F81" w:rsidP="0040571D">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A Felek megállapodnak, hogy e szerződés teljesítése során a közöttük felmerülő – és az előzőek szerint peren kívül nem rendezhető – jogviták eldöntésére a perértéktől függően a Vác </w:t>
      </w:r>
      <w:r w:rsidR="00AB6D40" w:rsidRPr="004F6082">
        <w:rPr>
          <w:rFonts w:ascii="Times New Roman" w:hAnsi="Times New Roman" w:cs="Times New Roman"/>
        </w:rPr>
        <w:t xml:space="preserve">Járási </w:t>
      </w:r>
      <w:r w:rsidRPr="004F6082">
        <w:rPr>
          <w:rFonts w:ascii="Times New Roman" w:hAnsi="Times New Roman" w:cs="Times New Roman"/>
        </w:rPr>
        <w:t>Bíróság kizárólagos illetékességét kötik ki.</w:t>
      </w:r>
    </w:p>
    <w:p w14:paraId="62296C7D" w14:textId="77777777" w:rsidR="00962F81" w:rsidRPr="004F6082" w:rsidRDefault="00962F81" w:rsidP="00221C03">
      <w:pPr>
        <w:spacing w:after="120" w:line="288" w:lineRule="auto"/>
        <w:jc w:val="both"/>
        <w:rPr>
          <w:rFonts w:ascii="Times New Roman" w:hAnsi="Times New Roman" w:cs="Times New Roman"/>
        </w:rPr>
      </w:pPr>
      <w:r w:rsidRPr="004F6082">
        <w:rPr>
          <w:rFonts w:ascii="Times New Roman" w:hAnsi="Times New Roman" w:cs="Times New Roman"/>
        </w:rPr>
        <w:t>A vállalkozási szerződést a Szerződő Felek annak elolvasása, gondos áttanulmányozása és megértése után, mint akaratukkal mindenben megegyezőt egyetértően elfogadták és aláírásra jogosult, illetve felhatalmazott képviselőik hat (6) példányban (melyből négy példány Megrendelőt, kettő példány Vállalkozót illeti) fenntartások nélkül, az alábbiakban megjelölt keltezéssel írták alá azzal, hogy a vállalkozási Szerződés helyesen, pontosan és teljes körűen tartalmazza ügyleti akaratukat és a tényeket, valamint a rendelkezésre bocsátott adatokat.</w:t>
      </w:r>
    </w:p>
    <w:p w14:paraId="6A33D0F2"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rPr>
        <w:t xml:space="preserve"> </w:t>
      </w:r>
    </w:p>
    <w:p w14:paraId="60E3D670" w14:textId="77777777" w:rsidR="00962F81" w:rsidRPr="004F6082" w:rsidRDefault="00521D63" w:rsidP="00221C03">
      <w:pPr>
        <w:tabs>
          <w:tab w:val="left" w:pos="1260"/>
        </w:tabs>
        <w:spacing w:after="120" w:line="288" w:lineRule="auto"/>
        <w:jc w:val="both"/>
        <w:rPr>
          <w:rFonts w:ascii="Times New Roman" w:hAnsi="Times New Roman" w:cs="Times New Roman"/>
          <w:b/>
        </w:rPr>
      </w:pPr>
      <w:r w:rsidRPr="004F6082">
        <w:rPr>
          <w:rFonts w:ascii="Times New Roman" w:hAnsi="Times New Roman" w:cs="Times New Roman"/>
          <w:b/>
        </w:rPr>
        <w:t>Vác, 20</w:t>
      </w:r>
      <w:r w:rsidR="001F5F72" w:rsidRPr="004F6082">
        <w:rPr>
          <w:rFonts w:ascii="Times New Roman" w:hAnsi="Times New Roman" w:cs="Times New Roman"/>
          <w:b/>
        </w:rPr>
        <w:t>2</w:t>
      </w:r>
      <w:r w:rsidR="00072DCF" w:rsidRPr="004F6082">
        <w:rPr>
          <w:rFonts w:ascii="Times New Roman" w:hAnsi="Times New Roman" w:cs="Times New Roman"/>
          <w:b/>
        </w:rPr>
        <w:t>2</w:t>
      </w:r>
      <w:r w:rsidRPr="004F6082">
        <w:rPr>
          <w:rFonts w:ascii="Times New Roman" w:hAnsi="Times New Roman" w:cs="Times New Roman"/>
          <w:b/>
        </w:rPr>
        <w:t xml:space="preserve"> </w:t>
      </w:r>
      <w:r w:rsidR="00684589" w:rsidRPr="004F6082">
        <w:rPr>
          <w:rFonts w:ascii="Times New Roman" w:hAnsi="Times New Roman" w:cs="Times New Roman"/>
          <w:b/>
          <w:highlight w:val="yellow"/>
        </w:rPr>
        <w:t>……………………</w:t>
      </w:r>
      <w:r w:rsidR="00684589" w:rsidRPr="004F6082">
        <w:rPr>
          <w:rFonts w:ascii="Times New Roman" w:hAnsi="Times New Roman" w:cs="Times New Roman"/>
          <w:b/>
        </w:rPr>
        <w:t>hó</w:t>
      </w:r>
      <w:r w:rsidR="00684589" w:rsidRPr="004F6082">
        <w:rPr>
          <w:rFonts w:ascii="Times New Roman" w:hAnsi="Times New Roman" w:cs="Times New Roman"/>
          <w:b/>
          <w:highlight w:val="yellow"/>
        </w:rPr>
        <w:t>……….</w:t>
      </w:r>
      <w:r w:rsidR="00684589" w:rsidRPr="004F6082">
        <w:rPr>
          <w:rFonts w:ascii="Times New Roman" w:hAnsi="Times New Roman" w:cs="Times New Roman"/>
          <w:b/>
        </w:rPr>
        <w:t>nap</w:t>
      </w:r>
      <w:r w:rsidRPr="004F6082">
        <w:rPr>
          <w:rFonts w:ascii="Times New Roman" w:hAnsi="Times New Roman" w:cs="Times New Roman"/>
          <w:b/>
        </w:rPr>
        <w:t>.</w:t>
      </w:r>
    </w:p>
    <w:p w14:paraId="1FA67090" w14:textId="77777777" w:rsidR="00962F81" w:rsidRPr="004F6082" w:rsidRDefault="00962F81" w:rsidP="00221C03">
      <w:pPr>
        <w:tabs>
          <w:tab w:val="left" w:pos="1260"/>
        </w:tabs>
        <w:spacing w:after="120" w:line="288" w:lineRule="auto"/>
        <w:jc w:val="both"/>
        <w:rPr>
          <w:rFonts w:ascii="Times New Roman" w:hAnsi="Times New Roman" w:cs="Times New Roman"/>
          <w:b/>
        </w:rPr>
      </w:pPr>
    </w:p>
    <w:p w14:paraId="4F39110A" w14:textId="77777777" w:rsidR="00962F81" w:rsidRPr="004F6082" w:rsidRDefault="00962F81" w:rsidP="00221C03">
      <w:pPr>
        <w:tabs>
          <w:tab w:val="left" w:pos="1260"/>
        </w:tabs>
        <w:spacing w:after="120" w:line="288" w:lineRule="auto"/>
        <w:jc w:val="both"/>
        <w:rPr>
          <w:rFonts w:ascii="Times New Roman" w:hAnsi="Times New Roman" w:cs="Times New Roman"/>
          <w:b/>
        </w:rPr>
      </w:pPr>
    </w:p>
    <w:p w14:paraId="5B4F8678" w14:textId="77777777" w:rsidR="00962F81" w:rsidRPr="004F6082" w:rsidRDefault="00962F81" w:rsidP="00221C03">
      <w:pPr>
        <w:tabs>
          <w:tab w:val="left" w:pos="1260"/>
        </w:tabs>
        <w:spacing w:after="120" w:line="288" w:lineRule="auto"/>
        <w:jc w:val="both"/>
        <w:rPr>
          <w:rFonts w:ascii="Times New Roman" w:hAnsi="Times New Roman" w:cs="Times New Roman"/>
          <w:b/>
        </w:rPr>
      </w:pPr>
      <w:r w:rsidRPr="004F6082">
        <w:rPr>
          <w:rFonts w:ascii="Times New Roman" w:hAnsi="Times New Roman" w:cs="Times New Roman"/>
          <w:b/>
        </w:rPr>
        <w:t xml:space="preserve">                        …………………………                …………..…………….</w:t>
      </w:r>
    </w:p>
    <w:p w14:paraId="14E6A1A2" w14:textId="77777777" w:rsidR="00962F81" w:rsidRPr="004F6082" w:rsidRDefault="00962F81" w:rsidP="00221C03">
      <w:pPr>
        <w:tabs>
          <w:tab w:val="left" w:pos="1260"/>
        </w:tabs>
        <w:spacing w:after="120" w:line="288" w:lineRule="auto"/>
        <w:jc w:val="both"/>
        <w:rPr>
          <w:rFonts w:ascii="Times New Roman" w:hAnsi="Times New Roman" w:cs="Times New Roman"/>
        </w:rPr>
      </w:pPr>
      <w:r w:rsidRPr="004F6082">
        <w:rPr>
          <w:rFonts w:ascii="Times New Roman" w:hAnsi="Times New Roman" w:cs="Times New Roman"/>
          <w:b/>
        </w:rPr>
        <w:t xml:space="preserve">                                 Megrendelő                                Vállalkozó                                            </w:t>
      </w:r>
    </w:p>
    <w:p w14:paraId="6ED376E0" w14:textId="77777777" w:rsidR="00962F81" w:rsidRPr="004F6082" w:rsidRDefault="00962F81" w:rsidP="00221C03">
      <w:pPr>
        <w:tabs>
          <w:tab w:val="left" w:pos="1260"/>
        </w:tabs>
        <w:spacing w:after="120" w:line="288" w:lineRule="auto"/>
        <w:jc w:val="both"/>
        <w:rPr>
          <w:rFonts w:ascii="Times New Roman" w:hAnsi="Times New Roman" w:cs="Times New Roman"/>
        </w:rPr>
      </w:pPr>
    </w:p>
    <w:p w14:paraId="418463F7" w14:textId="77777777" w:rsidR="00962F81" w:rsidRPr="004F6082" w:rsidRDefault="00962F81" w:rsidP="00221C03">
      <w:pPr>
        <w:tabs>
          <w:tab w:val="left" w:pos="1260"/>
        </w:tabs>
        <w:spacing w:after="120" w:line="288" w:lineRule="auto"/>
        <w:jc w:val="both"/>
        <w:rPr>
          <w:rFonts w:ascii="Times New Roman" w:hAnsi="Times New Roman" w:cs="Times New Roman"/>
        </w:rPr>
      </w:pPr>
    </w:p>
    <w:p w14:paraId="0EFBC67C" w14:textId="77777777" w:rsidR="00202761" w:rsidRPr="004F6082" w:rsidRDefault="00202761" w:rsidP="00221C03">
      <w:pPr>
        <w:tabs>
          <w:tab w:val="left" w:pos="1260"/>
        </w:tabs>
        <w:spacing w:after="120" w:line="288" w:lineRule="auto"/>
        <w:jc w:val="both"/>
        <w:rPr>
          <w:rFonts w:ascii="Times New Roman" w:hAnsi="Times New Roman" w:cs="Times New Roman"/>
        </w:rPr>
      </w:pPr>
    </w:p>
    <w:p w14:paraId="6BFA4F06" w14:textId="77777777" w:rsidR="00202761" w:rsidRPr="004F6082" w:rsidRDefault="00202761" w:rsidP="00221C03">
      <w:pPr>
        <w:spacing w:after="120" w:line="288" w:lineRule="auto"/>
        <w:rPr>
          <w:rFonts w:ascii="Times New Roman" w:hAnsi="Times New Roman" w:cs="Times New Roman"/>
          <w:bCs/>
        </w:rPr>
      </w:pPr>
    </w:p>
    <w:p w14:paraId="7CB67A0F" w14:textId="77777777" w:rsidR="00202761" w:rsidRPr="004F6082" w:rsidRDefault="00202761" w:rsidP="00221C03">
      <w:pPr>
        <w:spacing w:after="120" w:line="288" w:lineRule="auto"/>
        <w:rPr>
          <w:rFonts w:ascii="Times New Roman" w:hAnsi="Times New Roman" w:cs="Times New Roman"/>
          <w:bCs/>
        </w:rPr>
      </w:pPr>
    </w:p>
    <w:p w14:paraId="7F758C67" w14:textId="77777777" w:rsidR="00202761" w:rsidRPr="004F6082" w:rsidRDefault="00202761" w:rsidP="00221C03">
      <w:pPr>
        <w:overflowPunct w:val="0"/>
        <w:autoSpaceDE w:val="0"/>
        <w:autoSpaceDN w:val="0"/>
        <w:adjustRightInd w:val="0"/>
        <w:spacing w:after="120" w:line="288" w:lineRule="auto"/>
        <w:jc w:val="both"/>
        <w:textAlignment w:val="baseline"/>
        <w:rPr>
          <w:rFonts w:ascii="Times New Roman" w:hAnsi="Times New Roman" w:cs="Times New Roman"/>
          <w:bCs/>
        </w:rPr>
      </w:pPr>
      <w:r w:rsidRPr="004F6082">
        <w:rPr>
          <w:rFonts w:ascii="Times New Roman" w:hAnsi="Times New Roman" w:cs="Times New Roman"/>
          <w:b/>
        </w:rPr>
        <w:t xml:space="preserve">            </w:t>
      </w:r>
    </w:p>
    <w:p w14:paraId="5B984E77" w14:textId="77777777" w:rsidR="00202761" w:rsidRPr="004F6082" w:rsidRDefault="00202761" w:rsidP="00221C03">
      <w:pPr>
        <w:spacing w:after="120" w:line="288" w:lineRule="auto"/>
        <w:jc w:val="both"/>
        <w:rPr>
          <w:rFonts w:ascii="Times New Roman" w:hAnsi="Times New Roman" w:cs="Times New Roman"/>
          <w:bCs/>
        </w:rPr>
      </w:pPr>
    </w:p>
    <w:p w14:paraId="7D071F97" w14:textId="77777777" w:rsidR="00202761" w:rsidRPr="004F6082" w:rsidRDefault="00202761" w:rsidP="00221C03">
      <w:pPr>
        <w:spacing w:after="120" w:line="288" w:lineRule="auto"/>
        <w:jc w:val="both"/>
        <w:rPr>
          <w:rFonts w:ascii="Times New Roman" w:hAnsi="Times New Roman" w:cs="Times New Roman"/>
          <w:bCs/>
        </w:rPr>
      </w:pPr>
    </w:p>
    <w:p w14:paraId="1553E76F" w14:textId="77777777" w:rsidR="00202761" w:rsidRPr="004F6082" w:rsidRDefault="00202761" w:rsidP="00221C03">
      <w:pPr>
        <w:spacing w:after="120" w:line="288" w:lineRule="auto"/>
        <w:jc w:val="both"/>
        <w:rPr>
          <w:rFonts w:ascii="Times New Roman" w:hAnsi="Times New Roman" w:cs="Times New Roman"/>
          <w:bCs/>
        </w:rPr>
      </w:pPr>
    </w:p>
    <w:p w14:paraId="4EE23F4D" w14:textId="77777777" w:rsidR="00422589" w:rsidRPr="004F6082" w:rsidRDefault="00422589" w:rsidP="00221C03">
      <w:pPr>
        <w:spacing w:after="120" w:line="288" w:lineRule="auto"/>
        <w:jc w:val="both"/>
        <w:rPr>
          <w:rFonts w:ascii="Times New Roman" w:hAnsi="Times New Roman" w:cs="Times New Roman"/>
          <w:bCs/>
        </w:rPr>
      </w:pPr>
    </w:p>
    <w:p w14:paraId="58A34CBB" w14:textId="77777777" w:rsidR="00422589" w:rsidRPr="004F6082" w:rsidRDefault="00422589" w:rsidP="00221C03">
      <w:pPr>
        <w:spacing w:after="120" w:line="288" w:lineRule="auto"/>
        <w:jc w:val="both"/>
        <w:rPr>
          <w:rFonts w:ascii="Times New Roman" w:hAnsi="Times New Roman" w:cs="Times New Roman"/>
          <w:bCs/>
        </w:rPr>
      </w:pPr>
    </w:p>
    <w:p w14:paraId="0BC38105" w14:textId="77777777" w:rsidR="00422589" w:rsidRPr="004F6082" w:rsidRDefault="00422589" w:rsidP="00221C03">
      <w:pPr>
        <w:spacing w:after="120" w:line="288" w:lineRule="auto"/>
        <w:jc w:val="both"/>
        <w:rPr>
          <w:rFonts w:ascii="Times New Roman" w:hAnsi="Times New Roman" w:cs="Times New Roman"/>
          <w:bCs/>
        </w:rPr>
      </w:pPr>
    </w:p>
    <w:p w14:paraId="6639638C" w14:textId="77777777" w:rsidR="00422589" w:rsidRPr="004F6082" w:rsidRDefault="00422589" w:rsidP="00221C03">
      <w:pPr>
        <w:spacing w:after="120" w:line="288" w:lineRule="auto"/>
        <w:jc w:val="both"/>
        <w:rPr>
          <w:rFonts w:ascii="Times New Roman" w:hAnsi="Times New Roman" w:cs="Times New Roman"/>
          <w:bCs/>
        </w:rPr>
      </w:pPr>
    </w:p>
    <w:p w14:paraId="42ACDDAE" w14:textId="77777777" w:rsidR="00422589" w:rsidRPr="004F6082" w:rsidRDefault="0040571D" w:rsidP="00221C03">
      <w:pPr>
        <w:spacing w:after="120" w:line="288" w:lineRule="auto"/>
        <w:jc w:val="both"/>
        <w:rPr>
          <w:rFonts w:ascii="Times New Roman" w:hAnsi="Times New Roman" w:cs="Times New Roman"/>
          <w:bCs/>
        </w:rPr>
      </w:pPr>
      <w:r w:rsidRPr="004F6082">
        <w:rPr>
          <w:rFonts w:ascii="Times New Roman" w:hAnsi="Times New Roman" w:cs="Times New Roman"/>
          <w:bCs/>
        </w:rPr>
        <w:br w:type="page"/>
      </w:r>
    </w:p>
    <w:p w14:paraId="7CC144A8" w14:textId="77777777" w:rsidR="00202761" w:rsidRPr="004F6082" w:rsidRDefault="00202761" w:rsidP="00221C03">
      <w:pPr>
        <w:spacing w:after="120" w:line="288" w:lineRule="auto"/>
        <w:jc w:val="right"/>
        <w:rPr>
          <w:rFonts w:ascii="Times New Roman" w:hAnsi="Times New Roman" w:cs="Times New Roman"/>
          <w:bCs/>
          <w:i/>
        </w:rPr>
      </w:pPr>
      <w:r w:rsidRPr="004F6082">
        <w:rPr>
          <w:rFonts w:ascii="Times New Roman" w:hAnsi="Times New Roman" w:cs="Times New Roman"/>
          <w:bCs/>
          <w:i/>
        </w:rPr>
        <w:lastRenderedPageBreak/>
        <w:t>Vállalkozási szerződés „</w:t>
      </w:r>
      <w:r w:rsidR="00422589" w:rsidRPr="004F6082">
        <w:rPr>
          <w:rFonts w:ascii="Times New Roman" w:hAnsi="Times New Roman" w:cs="Times New Roman"/>
          <w:bCs/>
          <w:i/>
        </w:rPr>
        <w:t>A</w:t>
      </w:r>
      <w:r w:rsidRPr="004F6082">
        <w:rPr>
          <w:rFonts w:ascii="Times New Roman" w:hAnsi="Times New Roman" w:cs="Times New Roman"/>
          <w:bCs/>
          <w:i/>
        </w:rPr>
        <w:t>” melléklete</w:t>
      </w:r>
    </w:p>
    <w:p w14:paraId="1D73E92E" w14:textId="77777777" w:rsidR="00202761" w:rsidRPr="004F6082" w:rsidRDefault="00202761" w:rsidP="00221C03">
      <w:pPr>
        <w:spacing w:after="120" w:line="288" w:lineRule="auto"/>
        <w:jc w:val="both"/>
        <w:rPr>
          <w:rFonts w:ascii="Times New Roman" w:hAnsi="Times New Roman" w:cs="Times New Roman"/>
          <w:bCs/>
        </w:rPr>
      </w:pPr>
    </w:p>
    <w:p w14:paraId="02C53ED7" w14:textId="77777777" w:rsidR="00202761" w:rsidRPr="004F6082" w:rsidRDefault="00202761" w:rsidP="00221C03">
      <w:pPr>
        <w:keepNext/>
        <w:spacing w:after="120" w:line="288" w:lineRule="auto"/>
        <w:jc w:val="center"/>
        <w:outlineLvl w:val="0"/>
        <w:rPr>
          <w:rFonts w:ascii="Times New Roman" w:hAnsi="Times New Roman" w:cs="Times New Roman"/>
          <w:b/>
          <w:bCs/>
        </w:rPr>
      </w:pPr>
      <w:r w:rsidRPr="004F6082">
        <w:rPr>
          <w:rFonts w:ascii="Times New Roman" w:hAnsi="Times New Roman" w:cs="Times New Roman"/>
          <w:b/>
          <w:bCs/>
        </w:rPr>
        <w:t>Környezetvédelmi elvárás a Vállalkozóval szemben</w:t>
      </w:r>
    </w:p>
    <w:p w14:paraId="64086943" w14:textId="77777777" w:rsidR="00202761" w:rsidRPr="004F6082" w:rsidRDefault="00202761" w:rsidP="00221C03">
      <w:pPr>
        <w:spacing w:after="120" w:line="288" w:lineRule="auto"/>
        <w:rPr>
          <w:rFonts w:ascii="Times New Roman" w:hAnsi="Times New Roman" w:cs="Times New Roman"/>
        </w:rPr>
      </w:pPr>
    </w:p>
    <w:p w14:paraId="31BB2129"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1.) Az elvárás megfogalmazásának célja, hogy a Vállalkozó a kivitelezés során a környezetvédelmi szempontok és előírások figyelembevételével járjon el.</w:t>
      </w:r>
    </w:p>
    <w:p w14:paraId="72F3E900"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2.) A munkavégzés helye céljából csak olyan gépet, berendezést lehet behozni és működtetni, amely használata során és használaton kívül sem szennyezi a környezetet, és amely biztonságos üzemeltetésre alkalmas, légszennyezése az adott berendezésre előírt határértéket nem haladja meg.</w:t>
      </w:r>
    </w:p>
    <w:p w14:paraId="123E8D4E"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 xml:space="preserve">3.) Amennyiben a vállalt feladat teljesítése során hulladék, vagy veszélyes hulladék keletkezik, a Vállalkozó köteles gondoskodni annak helyszíni tárolására alkalmas hulladékgyűjtő </w:t>
      </w:r>
      <w:proofErr w:type="spellStart"/>
      <w:r w:rsidRPr="004F6082">
        <w:rPr>
          <w:rFonts w:ascii="Times New Roman" w:hAnsi="Times New Roman" w:cs="Times New Roman"/>
        </w:rPr>
        <w:t>edényzet</w:t>
      </w:r>
      <w:proofErr w:type="spellEnd"/>
      <w:r w:rsidRPr="004F6082">
        <w:rPr>
          <w:rFonts w:ascii="Times New Roman" w:hAnsi="Times New Roman" w:cs="Times New Roman"/>
        </w:rPr>
        <w:t xml:space="preserve"> helyszínre történő telepítéséről és elszállításáról.</w:t>
      </w:r>
    </w:p>
    <w:p w14:paraId="04BF96D2"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4.) Veszélyes hulladékok kezelése a többi hulladéktól elkülönítetten, a szelektív gyűjtés szabályait betartva, „veszélyes hulladék” felirattal ellátva, hulladékfajták szerint elkülönítve kell tárolni, hogy kizárja a környezet szennyezését és veszélyeztetését.</w:t>
      </w:r>
    </w:p>
    <w:p w14:paraId="4509B395"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Veszélyes hulladékok:</w:t>
      </w:r>
    </w:p>
    <w:p w14:paraId="203B24EF"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Hézagkitöltő anyagok, hajtógázos flakonok</w:t>
      </w:r>
    </w:p>
    <w:p w14:paraId="1804BB72"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Szigetelő anyagok kőzetgyapot, üveggyapot</w:t>
      </w:r>
    </w:p>
    <w:p w14:paraId="0897B6FF"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Festék maradékok, rongy, papír, elhasznált festékes szerszámok</w:t>
      </w:r>
    </w:p>
    <w:p w14:paraId="3F53F90D"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Ragasztómaradékok, műgyanta</w:t>
      </w:r>
    </w:p>
    <w:p w14:paraId="13864C34"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 xml:space="preserve">Oldószerek, </w:t>
      </w:r>
    </w:p>
    <w:p w14:paraId="2226309F"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Bitumenlemez hulladék</w:t>
      </w:r>
    </w:p>
    <w:p w14:paraId="2E241369"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Műanyag fólia</w:t>
      </w:r>
    </w:p>
    <w:p w14:paraId="39098035"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Elhasznált szigetelőanyag</w:t>
      </w:r>
    </w:p>
    <w:p w14:paraId="3C883BA9"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Aszfalt és bitumen törmelék</w:t>
      </w:r>
    </w:p>
    <w:p w14:paraId="51658408" w14:textId="77777777" w:rsidR="00202761" w:rsidRPr="004F6082" w:rsidRDefault="00202761" w:rsidP="00221C03">
      <w:pPr>
        <w:numPr>
          <w:ilvl w:val="0"/>
          <w:numId w:val="4"/>
        </w:numPr>
        <w:spacing w:after="120" w:line="288" w:lineRule="auto"/>
        <w:jc w:val="both"/>
        <w:rPr>
          <w:rFonts w:ascii="Times New Roman" w:hAnsi="Times New Roman" w:cs="Times New Roman"/>
        </w:rPr>
      </w:pPr>
      <w:r w:rsidRPr="004F6082">
        <w:rPr>
          <w:rFonts w:ascii="Times New Roman" w:hAnsi="Times New Roman" w:cs="Times New Roman"/>
        </w:rPr>
        <w:t>Olajjal, vagy más vegyi anyagokkal szennyezett talaj</w:t>
      </w:r>
    </w:p>
    <w:p w14:paraId="3E87053E"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5.) Biztosítani kell, hogy a veszélyes anyagok, hulladékok a csapadékvíz csatornába, élővizekbe ne kerülhessenek.</w:t>
      </w:r>
    </w:p>
    <w:p w14:paraId="5CE0E94C"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A szállító köteles kárelhárító szervezetet haladéktalanul értesíteni.</w:t>
      </w:r>
    </w:p>
    <w:p w14:paraId="3B62F747"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Amennyiben a veszélyes hulladék a talajt szennyezik, a szennyezett talajt ki kell emelni és veszélyes hulladékként kezelve elszállítani.</w:t>
      </w:r>
    </w:p>
    <w:p w14:paraId="5EB5437F"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t>Ez a Vállalkozó költsége és felelőssége.</w:t>
      </w:r>
    </w:p>
    <w:p w14:paraId="6AEB3DC5"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rPr>
        <w:lastRenderedPageBreak/>
        <w:t>Amennyiben a szerződéses tevékenység végzése során a Vállalkozó a követelmények teljesítésével kapcsolatban bármilyen akadályt észlel, köteles azt azonnal jelezni a Megrendelő részéről kijelölt kapcsolattartójának.</w:t>
      </w:r>
    </w:p>
    <w:p w14:paraId="5DAD9837" w14:textId="77777777" w:rsidR="00202761" w:rsidRPr="004F6082" w:rsidRDefault="00202761" w:rsidP="00221C03">
      <w:pPr>
        <w:spacing w:after="120" w:line="288" w:lineRule="auto"/>
        <w:jc w:val="both"/>
        <w:rPr>
          <w:rFonts w:ascii="Times New Roman" w:hAnsi="Times New Roman" w:cs="Times New Roman"/>
        </w:rPr>
      </w:pPr>
    </w:p>
    <w:p w14:paraId="67B55450" w14:textId="77777777" w:rsidR="00202761" w:rsidRPr="004F6082" w:rsidRDefault="00202761" w:rsidP="00221C03">
      <w:pPr>
        <w:spacing w:after="120" w:line="288" w:lineRule="auto"/>
        <w:jc w:val="both"/>
        <w:rPr>
          <w:rFonts w:ascii="Times New Roman" w:hAnsi="Times New Roman" w:cs="Times New Roman"/>
          <w:b/>
        </w:rPr>
      </w:pPr>
      <w:r w:rsidRPr="004F6082">
        <w:rPr>
          <w:rFonts w:ascii="Times New Roman" w:hAnsi="Times New Roman" w:cs="Times New Roman"/>
          <w:b/>
        </w:rPr>
        <w:t>Vác, 20</w:t>
      </w:r>
      <w:r w:rsidR="002A1955" w:rsidRPr="004F6082">
        <w:rPr>
          <w:rFonts w:ascii="Times New Roman" w:hAnsi="Times New Roman" w:cs="Times New Roman"/>
          <w:b/>
        </w:rPr>
        <w:t>2</w:t>
      </w:r>
      <w:r w:rsidR="00072DCF" w:rsidRPr="004F6082">
        <w:rPr>
          <w:rFonts w:ascii="Times New Roman" w:hAnsi="Times New Roman" w:cs="Times New Roman"/>
          <w:b/>
        </w:rPr>
        <w:t>2</w:t>
      </w:r>
      <w:r w:rsidRPr="004F6082">
        <w:rPr>
          <w:rFonts w:ascii="Times New Roman" w:hAnsi="Times New Roman" w:cs="Times New Roman"/>
          <w:b/>
        </w:rPr>
        <w:t xml:space="preserve"> év </w:t>
      </w:r>
      <w:r w:rsidRPr="004F6082">
        <w:rPr>
          <w:rFonts w:ascii="Times New Roman" w:hAnsi="Times New Roman" w:cs="Times New Roman"/>
          <w:b/>
          <w:highlight w:val="yellow"/>
        </w:rPr>
        <w:t>…………</w:t>
      </w:r>
      <w:r w:rsidR="002A1955" w:rsidRPr="004F6082">
        <w:rPr>
          <w:rFonts w:ascii="Times New Roman" w:hAnsi="Times New Roman" w:cs="Times New Roman"/>
          <w:b/>
          <w:highlight w:val="yellow"/>
        </w:rPr>
        <w:t>……….</w:t>
      </w:r>
      <w:r w:rsidRPr="004F6082">
        <w:rPr>
          <w:rFonts w:ascii="Times New Roman" w:hAnsi="Times New Roman" w:cs="Times New Roman"/>
          <w:b/>
          <w:highlight w:val="yellow"/>
        </w:rPr>
        <w:t>…</w:t>
      </w:r>
      <w:r w:rsidRPr="004F6082">
        <w:rPr>
          <w:rFonts w:ascii="Times New Roman" w:hAnsi="Times New Roman" w:cs="Times New Roman"/>
          <w:b/>
        </w:rPr>
        <w:t>.hó</w:t>
      </w:r>
      <w:r w:rsidRPr="004F6082">
        <w:rPr>
          <w:rFonts w:ascii="Times New Roman" w:hAnsi="Times New Roman" w:cs="Times New Roman"/>
          <w:b/>
          <w:highlight w:val="yellow"/>
        </w:rPr>
        <w:t>……..</w:t>
      </w:r>
      <w:r w:rsidRPr="004F6082">
        <w:rPr>
          <w:rFonts w:ascii="Times New Roman" w:hAnsi="Times New Roman" w:cs="Times New Roman"/>
          <w:b/>
        </w:rPr>
        <w:t>nap</w:t>
      </w:r>
    </w:p>
    <w:p w14:paraId="32707534" w14:textId="77777777" w:rsidR="002A1955" w:rsidRPr="004F6082" w:rsidRDefault="002A1955" w:rsidP="00221C03">
      <w:pPr>
        <w:spacing w:after="120" w:line="288" w:lineRule="auto"/>
        <w:jc w:val="both"/>
        <w:rPr>
          <w:rFonts w:ascii="Times New Roman" w:hAnsi="Times New Roman" w:cs="Times New Roman"/>
          <w:b/>
        </w:rPr>
      </w:pPr>
    </w:p>
    <w:p w14:paraId="1F4D1433" w14:textId="77777777" w:rsidR="00202761" w:rsidRPr="004F6082" w:rsidRDefault="00202761" w:rsidP="00221C03">
      <w:pPr>
        <w:spacing w:after="120" w:line="288" w:lineRule="auto"/>
        <w:jc w:val="both"/>
        <w:rPr>
          <w:rFonts w:ascii="Times New Roman" w:hAnsi="Times New Roman" w:cs="Times New Roman"/>
          <w:b/>
        </w:rPr>
      </w:pPr>
    </w:p>
    <w:p w14:paraId="6B0CA6DE" w14:textId="77777777" w:rsidR="00202761" w:rsidRPr="004F6082" w:rsidRDefault="00202761" w:rsidP="00221C03">
      <w:pPr>
        <w:spacing w:after="120" w:line="288" w:lineRule="auto"/>
        <w:jc w:val="both"/>
        <w:rPr>
          <w:rFonts w:ascii="Times New Roman" w:hAnsi="Times New Roman" w:cs="Times New Roman"/>
        </w:rPr>
      </w:pPr>
      <w:r w:rsidRPr="004F6082">
        <w:rPr>
          <w:rFonts w:ascii="Times New Roman" w:hAnsi="Times New Roman" w:cs="Times New Roman"/>
          <w:b/>
        </w:rPr>
        <w:t xml:space="preserve">           </w:t>
      </w:r>
      <w:r w:rsidRPr="004F6082">
        <w:rPr>
          <w:rFonts w:ascii="Times New Roman" w:hAnsi="Times New Roman" w:cs="Times New Roman"/>
        </w:rPr>
        <w:t>………………………………………          ……………………………………..</w:t>
      </w:r>
    </w:p>
    <w:p w14:paraId="5F6A7148" w14:textId="77777777" w:rsidR="00202761" w:rsidRPr="004F6082" w:rsidRDefault="00202761" w:rsidP="00221C03">
      <w:pPr>
        <w:spacing w:after="120" w:line="288" w:lineRule="auto"/>
        <w:jc w:val="both"/>
        <w:rPr>
          <w:rFonts w:ascii="Times New Roman" w:hAnsi="Times New Roman" w:cs="Times New Roman"/>
          <w:b/>
        </w:rPr>
      </w:pPr>
      <w:r w:rsidRPr="004F6082">
        <w:rPr>
          <w:rFonts w:ascii="Times New Roman" w:hAnsi="Times New Roman" w:cs="Times New Roman"/>
        </w:rPr>
        <w:t xml:space="preserve">                           </w:t>
      </w:r>
      <w:r w:rsidRPr="004F6082">
        <w:rPr>
          <w:rFonts w:ascii="Times New Roman" w:hAnsi="Times New Roman" w:cs="Times New Roman"/>
          <w:b/>
        </w:rPr>
        <w:t>Vállalkozó                                                   Megrendelő</w:t>
      </w:r>
    </w:p>
    <w:sectPr w:rsidR="00202761" w:rsidRPr="004F6082" w:rsidSect="00CE40D8">
      <w:headerReference w:type="even" r:id="rId9"/>
      <w:headerReference w:type="default" r:id="rId10"/>
      <w:footerReference w:type="even" r:id="rId11"/>
      <w:footerReference w:type="default" r:id="rId12"/>
      <w:footerReference w:type="first" r:id="rId13"/>
      <w:pgSz w:w="11906" w:h="16838"/>
      <w:pgMar w:top="1134"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2EF6" w14:textId="77777777" w:rsidR="00B45C45" w:rsidRDefault="00B45C45" w:rsidP="00962F81">
      <w:r>
        <w:separator/>
      </w:r>
    </w:p>
  </w:endnote>
  <w:endnote w:type="continuationSeparator" w:id="0">
    <w:p w14:paraId="425F125B" w14:textId="77777777" w:rsidR="00B45C45" w:rsidRDefault="00B45C45" w:rsidP="0096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4C47" w14:textId="77777777" w:rsidR="0000685A" w:rsidRDefault="0000685A" w:rsidP="00644E9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A8F1309" w14:textId="77777777" w:rsidR="0000685A" w:rsidRDefault="0000685A" w:rsidP="00644E9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E0D8" w14:textId="77777777" w:rsidR="0000685A" w:rsidRDefault="0000685A" w:rsidP="00471195">
    <w:pPr>
      <w:pStyle w:val="llb"/>
      <w:framePr w:wrap="around" w:vAnchor="text" w:hAnchor="margin" w:xAlign="center" w:y="1"/>
      <w:jc w:val="center"/>
      <w:rPr>
        <w:rStyle w:val="Oldalszm"/>
      </w:rPr>
    </w:pPr>
    <w:r>
      <w:rPr>
        <w:rStyle w:val="Oldalszm"/>
      </w:rPr>
      <w:fldChar w:fldCharType="begin"/>
    </w:r>
    <w:r>
      <w:rPr>
        <w:rStyle w:val="Oldalszm"/>
      </w:rPr>
      <w:instrText xml:space="preserve">PAGE  </w:instrText>
    </w:r>
    <w:r>
      <w:rPr>
        <w:rStyle w:val="Oldalszm"/>
      </w:rPr>
      <w:fldChar w:fldCharType="separate"/>
    </w:r>
    <w:r w:rsidR="008947ED">
      <w:rPr>
        <w:rStyle w:val="Oldalszm"/>
        <w:noProof/>
      </w:rPr>
      <w:t>- 15 -</w:t>
    </w:r>
    <w:r>
      <w:rPr>
        <w:rStyle w:val="Oldalszm"/>
      </w:rPr>
      <w:fldChar w:fldCharType="end"/>
    </w:r>
  </w:p>
  <w:p w14:paraId="1D4F79AA" w14:textId="77777777" w:rsidR="0000685A" w:rsidRPr="00471195" w:rsidRDefault="0000685A" w:rsidP="00644E98">
    <w:pPr>
      <w:pStyle w:val="llb"/>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48267"/>
      <w:docPartObj>
        <w:docPartGallery w:val="Page Numbers (Bottom of Page)"/>
        <w:docPartUnique/>
      </w:docPartObj>
    </w:sdtPr>
    <w:sdtEndPr/>
    <w:sdtContent>
      <w:p w14:paraId="0FE9CA37" w14:textId="18ADC38E" w:rsidR="00F01CE5" w:rsidRDefault="00CE40D8" w:rsidP="00CE40D8">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B78A" w14:textId="77777777" w:rsidR="00B45C45" w:rsidRDefault="00B45C45" w:rsidP="00962F81">
      <w:r>
        <w:separator/>
      </w:r>
    </w:p>
  </w:footnote>
  <w:footnote w:type="continuationSeparator" w:id="0">
    <w:p w14:paraId="0274CA60" w14:textId="77777777" w:rsidR="00B45C45" w:rsidRDefault="00B45C45" w:rsidP="0096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886C" w14:textId="77777777" w:rsidR="0000685A" w:rsidRDefault="0000685A" w:rsidP="00644E9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5376469" w14:textId="77777777" w:rsidR="0000685A" w:rsidRDefault="0000685A" w:rsidP="00644E9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7444" w14:textId="77777777" w:rsidR="0000685A" w:rsidRDefault="0000685A" w:rsidP="00644E98">
    <w:pPr>
      <w:pStyle w:val="lfej"/>
      <w:framePr w:wrap="around" w:vAnchor="text" w:hAnchor="margin" w:xAlign="center" w:y="1"/>
      <w:rPr>
        <w:rStyle w:val="Oldalszm"/>
      </w:rPr>
    </w:pPr>
  </w:p>
  <w:p w14:paraId="19E156B5" w14:textId="77777777" w:rsidR="0000685A" w:rsidRDefault="0000685A" w:rsidP="00644E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7AE"/>
    <w:multiLevelType w:val="hybridMultilevel"/>
    <w:tmpl w:val="50262C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9F5D09"/>
    <w:multiLevelType w:val="hybridMultilevel"/>
    <w:tmpl w:val="CEAC5332"/>
    <w:lvl w:ilvl="0" w:tplc="579C956C">
      <w:start w:val="1"/>
      <w:numFmt w:val="bullet"/>
      <w:lvlText w:val="-"/>
      <w:lvlJc w:val="left"/>
      <w:pPr>
        <w:tabs>
          <w:tab w:val="num" w:pos="680"/>
        </w:tabs>
        <w:ind w:left="720" w:hanging="360"/>
      </w:pPr>
      <w:rPr>
        <w:rFonts w:ascii="Vrinda" w:hAnsi="Vrind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D5BD2"/>
    <w:multiLevelType w:val="multilevel"/>
    <w:tmpl w:val="1668DDAC"/>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61B65"/>
    <w:multiLevelType w:val="hybridMultilevel"/>
    <w:tmpl w:val="ACB4E372"/>
    <w:lvl w:ilvl="0" w:tplc="FEDCDB40">
      <w:numFmt w:val="bullet"/>
      <w:lvlText w:val="-"/>
      <w:lvlJc w:val="left"/>
      <w:pPr>
        <w:ind w:left="1275" w:hanging="360"/>
      </w:pPr>
      <w:rPr>
        <w:rFonts w:ascii="Arial" w:eastAsia="Times New Roman" w:hAnsi="Arial" w:cs="Arial"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4" w15:restartNumberingAfterBreak="0">
    <w:nsid w:val="0EA925B4"/>
    <w:multiLevelType w:val="hybridMultilevel"/>
    <w:tmpl w:val="2272B584"/>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26B57A6"/>
    <w:multiLevelType w:val="hybridMultilevel"/>
    <w:tmpl w:val="902214EC"/>
    <w:lvl w:ilvl="0" w:tplc="BB6829A2">
      <w:start w:val="3"/>
      <w:numFmt w:val="bullet"/>
      <w:lvlText w:val="-"/>
      <w:lvlJc w:val="left"/>
      <w:pPr>
        <w:tabs>
          <w:tab w:val="num" w:pos="360"/>
        </w:tabs>
        <w:ind w:left="360" w:hanging="360"/>
      </w:pPr>
      <w:rPr>
        <w:rFonts w:ascii="Times New Roman" w:eastAsia="Times New Roman" w:hAnsi="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910A3C"/>
    <w:multiLevelType w:val="hybridMultilevel"/>
    <w:tmpl w:val="80302B2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BF377CD"/>
    <w:multiLevelType w:val="hybridMultilevel"/>
    <w:tmpl w:val="1668DDAC"/>
    <w:lvl w:ilvl="0" w:tplc="040E000F">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DD535F"/>
    <w:multiLevelType w:val="hybridMultilevel"/>
    <w:tmpl w:val="652A52B8"/>
    <w:lvl w:ilvl="0" w:tplc="CC9AEBC4">
      <w:start w:val="2"/>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3A649E8"/>
    <w:multiLevelType w:val="hybridMultilevel"/>
    <w:tmpl w:val="FE603F2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F8A7E18"/>
    <w:multiLevelType w:val="hybridMultilevel"/>
    <w:tmpl w:val="61EE74F4"/>
    <w:lvl w:ilvl="0" w:tplc="F180825E">
      <w:numFmt w:val="bullet"/>
      <w:lvlText w:val="-"/>
      <w:lvlJc w:val="left"/>
      <w:pPr>
        <w:tabs>
          <w:tab w:val="num" w:pos="1500"/>
        </w:tabs>
        <w:ind w:left="1500" w:hanging="360"/>
      </w:pPr>
      <w:rPr>
        <w:rFonts w:ascii="Arial" w:eastAsia="Times New Roman" w:hAnsi="Arial" w:cs="Arial" w:hint="default"/>
        <w:color w:val="auto"/>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5D6029"/>
    <w:multiLevelType w:val="hybridMultilevel"/>
    <w:tmpl w:val="9E941BB0"/>
    <w:lvl w:ilvl="0" w:tplc="040E000F">
      <w:start w:val="1"/>
      <w:numFmt w:val="decimal"/>
      <w:lvlText w:val="%1."/>
      <w:lvlJc w:val="left"/>
      <w:pPr>
        <w:tabs>
          <w:tab w:val="num" w:pos="720"/>
        </w:tabs>
        <w:ind w:left="720" w:hanging="360"/>
      </w:pPr>
      <w:rPr>
        <w:rFonts w:hint="default"/>
      </w:rPr>
    </w:lvl>
    <w:lvl w:ilvl="1" w:tplc="8C16C8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3B67928"/>
    <w:multiLevelType w:val="hybridMultilevel"/>
    <w:tmpl w:val="677A34B0"/>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37AF4"/>
    <w:multiLevelType w:val="hybridMultilevel"/>
    <w:tmpl w:val="7F8C9E80"/>
    <w:lvl w:ilvl="0" w:tplc="F180825E">
      <w:numFmt w:val="bullet"/>
      <w:lvlText w:val="-"/>
      <w:lvlJc w:val="left"/>
      <w:pPr>
        <w:tabs>
          <w:tab w:val="num" w:pos="1500"/>
        </w:tabs>
        <w:ind w:left="1500" w:hanging="360"/>
      </w:pPr>
      <w:rPr>
        <w:rFonts w:ascii="Arial" w:eastAsia="Times New Roman" w:hAnsi="Arial" w:cs="Aria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86412"/>
    <w:multiLevelType w:val="hybridMultilevel"/>
    <w:tmpl w:val="8C9A52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A731C9A"/>
    <w:multiLevelType w:val="hybridMultilevel"/>
    <w:tmpl w:val="D4B24C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19367D8"/>
    <w:multiLevelType w:val="hybridMultilevel"/>
    <w:tmpl w:val="B65EC6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2E17363"/>
    <w:multiLevelType w:val="multilevel"/>
    <w:tmpl w:val="315041F8"/>
    <w:lvl w:ilvl="0">
      <w:start w:val="3"/>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8" w15:restartNumberingAfterBreak="0">
    <w:nsid w:val="453F3CF5"/>
    <w:multiLevelType w:val="hybridMultilevel"/>
    <w:tmpl w:val="1646E0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0" w15:restartNumberingAfterBreak="0">
    <w:nsid w:val="4E4B4E3E"/>
    <w:multiLevelType w:val="multilevel"/>
    <w:tmpl w:val="5ABEBCC2"/>
    <w:lvl w:ilvl="0">
      <w:start w:val="1"/>
      <w:numFmt w:val="decimal"/>
      <w:pStyle w:val="PBHead1"/>
      <w:lvlText w:val="%1."/>
      <w:lvlJc w:val="left"/>
      <w:pPr>
        <w:tabs>
          <w:tab w:val="num" w:pos="1260"/>
        </w:tabs>
        <w:ind w:left="1260" w:hanging="720"/>
      </w:pPr>
    </w:lvl>
    <w:lvl w:ilvl="1">
      <w:start w:val="1"/>
      <w:numFmt w:val="decimal"/>
      <w:pStyle w:val="PBHead2"/>
      <w:lvlText w:val="%1.%2"/>
      <w:lvlJc w:val="left"/>
      <w:pPr>
        <w:tabs>
          <w:tab w:val="num" w:pos="720"/>
        </w:tabs>
        <w:ind w:left="720" w:hanging="720"/>
      </w:pPr>
    </w:lvl>
    <w:lvl w:ilvl="2">
      <w:start w:val="1"/>
      <w:numFmt w:val="lowerLetter"/>
      <w:pStyle w:val="PBHead3"/>
      <w:lvlText w:val="(%3)"/>
      <w:lvlJc w:val="left"/>
      <w:pPr>
        <w:tabs>
          <w:tab w:val="num" w:pos="1440"/>
        </w:tabs>
        <w:ind w:left="1440" w:hanging="720"/>
      </w:pPr>
    </w:lvl>
    <w:lvl w:ilvl="3">
      <w:start w:val="1"/>
      <w:numFmt w:val="lowerRoman"/>
      <w:pStyle w:val="PBHead4"/>
      <w:lvlText w:val="(%4)"/>
      <w:lvlJc w:val="left"/>
      <w:pPr>
        <w:tabs>
          <w:tab w:val="num" w:pos="2160"/>
        </w:tabs>
        <w:ind w:left="2160" w:hanging="720"/>
      </w:pPr>
    </w:lvl>
    <w:lvl w:ilvl="4">
      <w:start w:val="1"/>
      <w:numFmt w:val="upperLetter"/>
      <w:pStyle w:val="PBHead5"/>
      <w:lvlText w:val="(%5)"/>
      <w:lvlJc w:val="left"/>
      <w:pPr>
        <w:tabs>
          <w:tab w:val="num" w:pos="2880"/>
        </w:tabs>
        <w:ind w:left="2880" w:hanging="720"/>
      </w:pPr>
    </w:lvl>
    <w:lvl w:ilvl="5">
      <w:start w:val="1"/>
      <w:numFmt w:val="upperRoman"/>
      <w:pStyle w:val="PB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039649A"/>
    <w:multiLevelType w:val="hybridMultilevel"/>
    <w:tmpl w:val="A8E299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21B1373"/>
    <w:multiLevelType w:val="multilevel"/>
    <w:tmpl w:val="1668DDAC"/>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E42239"/>
    <w:multiLevelType w:val="hybridMultilevel"/>
    <w:tmpl w:val="1EC025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88705A8"/>
    <w:multiLevelType w:val="multilevel"/>
    <w:tmpl w:val="1668DDAC"/>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59675C"/>
    <w:multiLevelType w:val="multilevel"/>
    <w:tmpl w:val="1668DDAC"/>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F679C5"/>
    <w:multiLevelType w:val="hybridMultilevel"/>
    <w:tmpl w:val="89728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F34018"/>
    <w:multiLevelType w:val="hybridMultilevel"/>
    <w:tmpl w:val="2BEC48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B100F"/>
    <w:multiLevelType w:val="hybridMultilevel"/>
    <w:tmpl w:val="74126A64"/>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9C30A34"/>
    <w:multiLevelType w:val="hybridMultilevel"/>
    <w:tmpl w:val="4E4894F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7D394E71"/>
    <w:multiLevelType w:val="hybridMultilevel"/>
    <w:tmpl w:val="1B94785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393389674">
    <w:abstractNumId w:val="16"/>
  </w:num>
  <w:num w:numId="2" w16cid:durableId="1847750611">
    <w:abstractNumId w:val="27"/>
  </w:num>
  <w:num w:numId="3" w16cid:durableId="1349680320">
    <w:abstractNumId w:val="11"/>
  </w:num>
  <w:num w:numId="4" w16cid:durableId="604582453">
    <w:abstractNumId w:val="1"/>
  </w:num>
  <w:num w:numId="5" w16cid:durableId="1573615029">
    <w:abstractNumId w:val="21"/>
  </w:num>
  <w:num w:numId="6" w16cid:durableId="1933583071">
    <w:abstractNumId w:val="4"/>
  </w:num>
  <w:num w:numId="7" w16cid:durableId="1830441582">
    <w:abstractNumId w:val="30"/>
  </w:num>
  <w:num w:numId="8" w16cid:durableId="2064481640">
    <w:abstractNumId w:val="23"/>
  </w:num>
  <w:num w:numId="9" w16cid:durableId="1540318957">
    <w:abstractNumId w:val="18"/>
  </w:num>
  <w:num w:numId="10" w16cid:durableId="1431462007">
    <w:abstractNumId w:val="14"/>
  </w:num>
  <w:num w:numId="11" w16cid:durableId="103034946">
    <w:abstractNumId w:val="15"/>
  </w:num>
  <w:num w:numId="12" w16cid:durableId="596016412">
    <w:abstractNumId w:val="9"/>
  </w:num>
  <w:num w:numId="13" w16cid:durableId="1926378341">
    <w:abstractNumId w:val="29"/>
  </w:num>
  <w:num w:numId="14" w16cid:durableId="1919366923">
    <w:abstractNumId w:val="6"/>
  </w:num>
  <w:num w:numId="15" w16cid:durableId="1302347878">
    <w:abstractNumId w:val="17"/>
  </w:num>
  <w:num w:numId="16" w16cid:durableId="1168402969">
    <w:abstractNumId w:val="8"/>
  </w:num>
  <w:num w:numId="17" w16cid:durableId="223487891">
    <w:abstractNumId w:val="3"/>
  </w:num>
  <w:num w:numId="18" w16cid:durableId="1583758280">
    <w:abstractNumId w:val="12"/>
  </w:num>
  <w:num w:numId="19" w16cid:durableId="534587934">
    <w:abstractNumId w:val="7"/>
  </w:num>
  <w:num w:numId="20" w16cid:durableId="182868337">
    <w:abstractNumId w:val="0"/>
  </w:num>
  <w:num w:numId="21" w16cid:durableId="392627426">
    <w:abstractNumId w:val="13"/>
  </w:num>
  <w:num w:numId="22" w16cid:durableId="2107336287">
    <w:abstractNumId w:val="10"/>
  </w:num>
  <w:num w:numId="23" w16cid:durableId="631402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8653561">
    <w:abstractNumId w:val="20"/>
  </w:num>
  <w:num w:numId="25" w16cid:durableId="1673950503">
    <w:abstractNumId w:val="5"/>
  </w:num>
  <w:num w:numId="26" w16cid:durableId="891230389">
    <w:abstractNumId w:val="28"/>
  </w:num>
  <w:num w:numId="27" w16cid:durableId="517625899">
    <w:abstractNumId w:val="25"/>
  </w:num>
  <w:num w:numId="28" w16cid:durableId="1004093524">
    <w:abstractNumId w:val="2"/>
  </w:num>
  <w:num w:numId="29" w16cid:durableId="130682988">
    <w:abstractNumId w:val="22"/>
  </w:num>
  <w:num w:numId="30" w16cid:durableId="689575247">
    <w:abstractNumId w:val="24"/>
  </w:num>
  <w:num w:numId="31" w16cid:durableId="10459094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81"/>
    <w:rsid w:val="0000685A"/>
    <w:rsid w:val="00026523"/>
    <w:rsid w:val="00066DFE"/>
    <w:rsid w:val="0007298F"/>
    <w:rsid w:val="00072DCF"/>
    <w:rsid w:val="000A191C"/>
    <w:rsid w:val="000A50AD"/>
    <w:rsid w:val="000B2BC2"/>
    <w:rsid w:val="000D55A8"/>
    <w:rsid w:val="000F72CB"/>
    <w:rsid w:val="001966E3"/>
    <w:rsid w:val="001F5F72"/>
    <w:rsid w:val="00202761"/>
    <w:rsid w:val="00221C03"/>
    <w:rsid w:val="002A1955"/>
    <w:rsid w:val="002C1F89"/>
    <w:rsid w:val="002D1F3C"/>
    <w:rsid w:val="002E13C7"/>
    <w:rsid w:val="0030745C"/>
    <w:rsid w:val="0031659D"/>
    <w:rsid w:val="00351B44"/>
    <w:rsid w:val="00370DFC"/>
    <w:rsid w:val="003B677D"/>
    <w:rsid w:val="003D433B"/>
    <w:rsid w:val="0040571D"/>
    <w:rsid w:val="004079CF"/>
    <w:rsid w:val="004165E9"/>
    <w:rsid w:val="00422589"/>
    <w:rsid w:val="0046378B"/>
    <w:rsid w:val="00471195"/>
    <w:rsid w:val="00493B5A"/>
    <w:rsid w:val="00495572"/>
    <w:rsid w:val="004969F1"/>
    <w:rsid w:val="004F6082"/>
    <w:rsid w:val="004F6B88"/>
    <w:rsid w:val="005063B5"/>
    <w:rsid w:val="00507960"/>
    <w:rsid w:val="00521D63"/>
    <w:rsid w:val="005566D8"/>
    <w:rsid w:val="005B1949"/>
    <w:rsid w:val="005E3391"/>
    <w:rsid w:val="00644E98"/>
    <w:rsid w:val="00684589"/>
    <w:rsid w:val="006A1893"/>
    <w:rsid w:val="006E3F11"/>
    <w:rsid w:val="006F5C8D"/>
    <w:rsid w:val="00703E88"/>
    <w:rsid w:val="007166B1"/>
    <w:rsid w:val="00733068"/>
    <w:rsid w:val="0073438E"/>
    <w:rsid w:val="00784AFE"/>
    <w:rsid w:val="007C0DCC"/>
    <w:rsid w:val="007C254F"/>
    <w:rsid w:val="0089296C"/>
    <w:rsid w:val="008947ED"/>
    <w:rsid w:val="008A1CF7"/>
    <w:rsid w:val="008A6911"/>
    <w:rsid w:val="008B2D3F"/>
    <w:rsid w:val="008B4DCF"/>
    <w:rsid w:val="008D4AF6"/>
    <w:rsid w:val="00901D54"/>
    <w:rsid w:val="00913758"/>
    <w:rsid w:val="0092577A"/>
    <w:rsid w:val="00936EDA"/>
    <w:rsid w:val="00962F81"/>
    <w:rsid w:val="00984B11"/>
    <w:rsid w:val="0098519D"/>
    <w:rsid w:val="009A5BA3"/>
    <w:rsid w:val="009F1053"/>
    <w:rsid w:val="00A105A4"/>
    <w:rsid w:val="00A534A8"/>
    <w:rsid w:val="00AB6D40"/>
    <w:rsid w:val="00B35415"/>
    <w:rsid w:val="00B40265"/>
    <w:rsid w:val="00B418DA"/>
    <w:rsid w:val="00B45C45"/>
    <w:rsid w:val="00B54A49"/>
    <w:rsid w:val="00BA0A66"/>
    <w:rsid w:val="00BC1CA6"/>
    <w:rsid w:val="00BC585B"/>
    <w:rsid w:val="00BD21B2"/>
    <w:rsid w:val="00C40EE9"/>
    <w:rsid w:val="00C619C1"/>
    <w:rsid w:val="00C65A62"/>
    <w:rsid w:val="00CE40D8"/>
    <w:rsid w:val="00CE67A4"/>
    <w:rsid w:val="00D67716"/>
    <w:rsid w:val="00D7068B"/>
    <w:rsid w:val="00DD1E80"/>
    <w:rsid w:val="00DD7EE1"/>
    <w:rsid w:val="00E0397C"/>
    <w:rsid w:val="00E03CF3"/>
    <w:rsid w:val="00E34BB7"/>
    <w:rsid w:val="00E370E8"/>
    <w:rsid w:val="00E61B7F"/>
    <w:rsid w:val="00E71194"/>
    <w:rsid w:val="00E851F4"/>
    <w:rsid w:val="00F01CE5"/>
    <w:rsid w:val="00F87808"/>
    <w:rsid w:val="00FA051F"/>
    <w:rsid w:val="00FA0F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CC757"/>
  <w15:chartTrackingRefBased/>
  <w15:docId w15:val="{720A0656-180C-407B-9753-3C0DAB2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962F81"/>
    <w:rPr>
      <w:rFonts w:ascii="Arial" w:eastAsia="Times New Roman" w:hAnsi="Arial" w:cs="Arial"/>
      <w:sz w:val="24"/>
      <w:szCs w:val="24"/>
    </w:rPr>
  </w:style>
  <w:style w:type="paragraph" w:styleId="Cmsor1">
    <w:name w:val="heading 1"/>
    <w:basedOn w:val="Norml"/>
    <w:next w:val="Norml"/>
    <w:link w:val="Cmsor1Char"/>
    <w:qFormat/>
    <w:rsid w:val="00962F81"/>
    <w:pPr>
      <w:keepNext/>
      <w:numPr>
        <w:numId w:val="15"/>
      </w:numPr>
      <w:jc w:val="center"/>
      <w:outlineLvl w:val="0"/>
    </w:pPr>
    <w:rPr>
      <w:rFonts w:ascii="Times New Roman" w:hAnsi="Times New Roman" w:cs="Times New Roman"/>
      <w:b/>
      <w:bCs/>
      <w:sz w:val="28"/>
    </w:rPr>
  </w:style>
  <w:style w:type="paragraph" w:styleId="Cmsor2">
    <w:name w:val="heading 2"/>
    <w:basedOn w:val="Norml"/>
    <w:next w:val="Norml"/>
    <w:link w:val="Cmsor2Char"/>
    <w:qFormat/>
    <w:rsid w:val="00962F81"/>
    <w:pPr>
      <w:keepNext/>
      <w:numPr>
        <w:ilvl w:val="1"/>
        <w:numId w:val="15"/>
      </w:numPr>
      <w:spacing w:before="240" w:after="60"/>
      <w:outlineLvl w:val="1"/>
    </w:pPr>
    <w:rPr>
      <w:b/>
      <w:bCs/>
      <w:i/>
      <w:iCs/>
      <w:sz w:val="28"/>
      <w:szCs w:val="28"/>
    </w:rPr>
  </w:style>
  <w:style w:type="paragraph" w:styleId="Cmsor3">
    <w:name w:val="heading 3"/>
    <w:basedOn w:val="Norml"/>
    <w:next w:val="Norml"/>
    <w:link w:val="Cmsor3Char"/>
    <w:qFormat/>
    <w:rsid w:val="00962F81"/>
    <w:pPr>
      <w:keepNext/>
      <w:numPr>
        <w:ilvl w:val="2"/>
        <w:numId w:val="15"/>
      </w:numPr>
      <w:spacing w:before="240" w:after="60"/>
      <w:outlineLvl w:val="2"/>
    </w:pPr>
    <w:rPr>
      <w:b/>
      <w:bCs/>
      <w:sz w:val="26"/>
      <w:szCs w:val="26"/>
    </w:rPr>
  </w:style>
  <w:style w:type="paragraph" w:styleId="Cmsor4">
    <w:name w:val="heading 4"/>
    <w:basedOn w:val="Norml"/>
    <w:next w:val="Norml"/>
    <w:link w:val="Cmsor4Char"/>
    <w:qFormat/>
    <w:rsid w:val="00962F81"/>
    <w:pPr>
      <w:keepNext/>
      <w:numPr>
        <w:ilvl w:val="3"/>
        <w:numId w:val="15"/>
      </w:numPr>
      <w:spacing w:before="240" w:after="60"/>
      <w:outlineLvl w:val="3"/>
    </w:pPr>
    <w:rPr>
      <w:rFonts w:ascii="Times New Roman" w:hAnsi="Times New Roman" w:cs="Times New Roman"/>
      <w:b/>
      <w:bCs/>
      <w:sz w:val="28"/>
      <w:szCs w:val="28"/>
    </w:rPr>
  </w:style>
  <w:style w:type="paragraph" w:styleId="Cmsor5">
    <w:name w:val="heading 5"/>
    <w:basedOn w:val="Norml"/>
    <w:next w:val="Norml"/>
    <w:link w:val="Cmsor5Char"/>
    <w:qFormat/>
    <w:rsid w:val="00962F81"/>
    <w:pPr>
      <w:numPr>
        <w:ilvl w:val="4"/>
        <w:numId w:val="15"/>
      </w:numPr>
      <w:spacing w:before="240" w:after="60"/>
      <w:outlineLvl w:val="4"/>
    </w:pPr>
    <w:rPr>
      <w:rFonts w:ascii="Times New Roman" w:hAnsi="Times New Roman" w:cs="Times New Roman"/>
      <w:b/>
      <w:bCs/>
      <w:i/>
      <w:iCs/>
      <w:sz w:val="26"/>
      <w:szCs w:val="26"/>
    </w:rPr>
  </w:style>
  <w:style w:type="paragraph" w:styleId="Cmsor6">
    <w:name w:val="heading 6"/>
    <w:basedOn w:val="Norml"/>
    <w:next w:val="Norml"/>
    <w:link w:val="Cmsor6Char"/>
    <w:qFormat/>
    <w:rsid w:val="00962F81"/>
    <w:pPr>
      <w:numPr>
        <w:ilvl w:val="5"/>
        <w:numId w:val="15"/>
      </w:numPr>
      <w:spacing w:before="240" w:after="60"/>
      <w:outlineLvl w:val="5"/>
    </w:pPr>
    <w:rPr>
      <w:rFonts w:ascii="Times New Roman" w:hAnsi="Times New Roman" w:cs="Times New Roman"/>
      <w:b/>
      <w:bCs/>
      <w:sz w:val="22"/>
      <w:szCs w:val="22"/>
    </w:rPr>
  </w:style>
  <w:style w:type="paragraph" w:styleId="Cmsor7">
    <w:name w:val="heading 7"/>
    <w:basedOn w:val="Norml"/>
    <w:next w:val="Norml"/>
    <w:link w:val="Cmsor7Char"/>
    <w:qFormat/>
    <w:rsid w:val="00962F81"/>
    <w:pPr>
      <w:numPr>
        <w:ilvl w:val="6"/>
        <w:numId w:val="15"/>
      </w:numPr>
      <w:spacing w:before="240" w:after="60"/>
      <w:outlineLvl w:val="6"/>
    </w:pPr>
    <w:rPr>
      <w:rFonts w:ascii="Times New Roman" w:hAnsi="Times New Roman" w:cs="Times New Roman"/>
    </w:rPr>
  </w:style>
  <w:style w:type="paragraph" w:styleId="Cmsor8">
    <w:name w:val="heading 8"/>
    <w:basedOn w:val="Norml"/>
    <w:next w:val="Norml"/>
    <w:link w:val="Cmsor8Char"/>
    <w:qFormat/>
    <w:rsid w:val="00962F81"/>
    <w:pPr>
      <w:numPr>
        <w:ilvl w:val="7"/>
        <w:numId w:val="15"/>
      </w:numPr>
      <w:spacing w:before="240" w:after="60"/>
      <w:outlineLvl w:val="7"/>
    </w:pPr>
    <w:rPr>
      <w:rFonts w:ascii="Times New Roman" w:hAnsi="Times New Roman" w:cs="Times New Roman"/>
      <w:i/>
      <w:iCs/>
    </w:rPr>
  </w:style>
  <w:style w:type="paragraph" w:styleId="Cmsor9">
    <w:name w:val="heading 9"/>
    <w:basedOn w:val="Norml"/>
    <w:next w:val="Norml"/>
    <w:link w:val="Cmsor9Char"/>
    <w:qFormat/>
    <w:rsid w:val="00962F81"/>
    <w:pPr>
      <w:numPr>
        <w:ilvl w:val="8"/>
        <w:numId w:val="15"/>
      </w:numPr>
      <w:spacing w:before="240" w:after="60"/>
      <w:outlineLvl w:val="8"/>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62F81"/>
    <w:rPr>
      <w:rFonts w:ascii="Times New Roman" w:eastAsia="Times New Roman" w:hAnsi="Times New Roman" w:cs="Times New Roman"/>
      <w:b/>
      <w:bCs/>
      <w:sz w:val="28"/>
      <w:szCs w:val="24"/>
      <w:lang w:eastAsia="hu-HU"/>
    </w:rPr>
  </w:style>
  <w:style w:type="character" w:customStyle="1" w:styleId="Cmsor2Char">
    <w:name w:val="Címsor 2 Char"/>
    <w:link w:val="Cmsor2"/>
    <w:rsid w:val="00962F81"/>
    <w:rPr>
      <w:rFonts w:ascii="Arial" w:eastAsia="Times New Roman" w:hAnsi="Arial" w:cs="Arial"/>
      <w:b/>
      <w:bCs/>
      <w:i/>
      <w:iCs/>
      <w:sz w:val="28"/>
      <w:szCs w:val="28"/>
      <w:lang w:eastAsia="hu-HU"/>
    </w:rPr>
  </w:style>
  <w:style w:type="character" w:customStyle="1" w:styleId="Cmsor3Char">
    <w:name w:val="Címsor 3 Char"/>
    <w:link w:val="Cmsor3"/>
    <w:rsid w:val="00962F81"/>
    <w:rPr>
      <w:rFonts w:ascii="Arial" w:eastAsia="Times New Roman" w:hAnsi="Arial" w:cs="Arial"/>
      <w:b/>
      <w:bCs/>
      <w:sz w:val="26"/>
      <w:szCs w:val="26"/>
      <w:lang w:eastAsia="hu-HU"/>
    </w:rPr>
  </w:style>
  <w:style w:type="character" w:customStyle="1" w:styleId="Cmsor4Char">
    <w:name w:val="Címsor 4 Char"/>
    <w:link w:val="Cmsor4"/>
    <w:rsid w:val="00962F81"/>
    <w:rPr>
      <w:rFonts w:ascii="Times New Roman" w:eastAsia="Times New Roman" w:hAnsi="Times New Roman" w:cs="Times New Roman"/>
      <w:b/>
      <w:bCs/>
      <w:sz w:val="28"/>
      <w:szCs w:val="28"/>
      <w:lang w:eastAsia="hu-HU"/>
    </w:rPr>
  </w:style>
  <w:style w:type="character" w:customStyle="1" w:styleId="Cmsor5Char">
    <w:name w:val="Címsor 5 Char"/>
    <w:link w:val="Cmsor5"/>
    <w:rsid w:val="00962F81"/>
    <w:rPr>
      <w:rFonts w:ascii="Times New Roman" w:eastAsia="Times New Roman" w:hAnsi="Times New Roman" w:cs="Times New Roman"/>
      <w:b/>
      <w:bCs/>
      <w:i/>
      <w:iCs/>
      <w:sz w:val="26"/>
      <w:szCs w:val="26"/>
      <w:lang w:eastAsia="hu-HU"/>
    </w:rPr>
  </w:style>
  <w:style w:type="character" w:customStyle="1" w:styleId="Cmsor6Char">
    <w:name w:val="Címsor 6 Char"/>
    <w:link w:val="Cmsor6"/>
    <w:rsid w:val="00962F81"/>
    <w:rPr>
      <w:rFonts w:ascii="Times New Roman" w:eastAsia="Times New Roman" w:hAnsi="Times New Roman" w:cs="Times New Roman"/>
      <w:b/>
      <w:bCs/>
      <w:lang w:eastAsia="hu-HU"/>
    </w:rPr>
  </w:style>
  <w:style w:type="character" w:customStyle="1" w:styleId="Cmsor7Char">
    <w:name w:val="Címsor 7 Char"/>
    <w:link w:val="Cmsor7"/>
    <w:rsid w:val="00962F81"/>
    <w:rPr>
      <w:rFonts w:ascii="Times New Roman" w:eastAsia="Times New Roman" w:hAnsi="Times New Roman" w:cs="Times New Roman"/>
      <w:sz w:val="24"/>
      <w:szCs w:val="24"/>
      <w:lang w:eastAsia="hu-HU"/>
    </w:rPr>
  </w:style>
  <w:style w:type="character" w:customStyle="1" w:styleId="Cmsor8Char">
    <w:name w:val="Címsor 8 Char"/>
    <w:link w:val="Cmsor8"/>
    <w:rsid w:val="00962F81"/>
    <w:rPr>
      <w:rFonts w:ascii="Times New Roman" w:eastAsia="Times New Roman" w:hAnsi="Times New Roman" w:cs="Times New Roman"/>
      <w:i/>
      <w:iCs/>
      <w:sz w:val="24"/>
      <w:szCs w:val="24"/>
      <w:lang w:eastAsia="hu-HU"/>
    </w:rPr>
  </w:style>
  <w:style w:type="character" w:customStyle="1" w:styleId="Cmsor9Char">
    <w:name w:val="Címsor 9 Char"/>
    <w:link w:val="Cmsor9"/>
    <w:rsid w:val="00962F81"/>
    <w:rPr>
      <w:rFonts w:ascii="Arial" w:eastAsia="Times New Roman" w:hAnsi="Arial" w:cs="Arial"/>
      <w:lang w:eastAsia="hu-HU"/>
    </w:rPr>
  </w:style>
  <w:style w:type="paragraph" w:styleId="lfej">
    <w:name w:val="header"/>
    <w:basedOn w:val="Norml"/>
    <w:link w:val="lfejChar"/>
    <w:rsid w:val="00962F81"/>
    <w:pPr>
      <w:tabs>
        <w:tab w:val="center" w:pos="4536"/>
        <w:tab w:val="right" w:pos="9072"/>
      </w:tabs>
    </w:pPr>
  </w:style>
  <w:style w:type="character" w:customStyle="1" w:styleId="lfejChar">
    <w:name w:val="Élőfej Char"/>
    <w:link w:val="lfej"/>
    <w:rsid w:val="00962F81"/>
    <w:rPr>
      <w:rFonts w:ascii="Arial" w:eastAsia="Times New Roman" w:hAnsi="Arial" w:cs="Arial"/>
      <w:sz w:val="24"/>
      <w:szCs w:val="24"/>
      <w:lang w:eastAsia="hu-HU"/>
    </w:rPr>
  </w:style>
  <w:style w:type="character" w:styleId="Oldalszm">
    <w:name w:val="page number"/>
    <w:basedOn w:val="Bekezdsalapbettpusa"/>
    <w:rsid w:val="00962F81"/>
  </w:style>
  <w:style w:type="character" w:styleId="Hiperhivatkozs">
    <w:name w:val="Hyperlink"/>
    <w:rsid w:val="00962F81"/>
    <w:rPr>
      <w:color w:val="0000FF"/>
      <w:u w:val="single"/>
    </w:rPr>
  </w:style>
  <w:style w:type="character" w:styleId="Mrltotthiperhivatkozs">
    <w:name w:val="FollowedHyperlink"/>
    <w:rsid w:val="00962F81"/>
    <w:rPr>
      <w:color w:val="800080"/>
      <w:u w:val="single"/>
    </w:rPr>
  </w:style>
  <w:style w:type="paragraph" w:styleId="Cm">
    <w:name w:val="Title"/>
    <w:basedOn w:val="Norml"/>
    <w:link w:val="CmChar"/>
    <w:qFormat/>
    <w:rsid w:val="00962F81"/>
    <w:pPr>
      <w:jc w:val="center"/>
    </w:pPr>
    <w:rPr>
      <w:rFonts w:ascii="Times New Roman" w:hAnsi="Times New Roman" w:cs="Times New Roman"/>
      <w:b/>
      <w:bCs/>
      <w:sz w:val="28"/>
    </w:rPr>
  </w:style>
  <w:style w:type="character" w:customStyle="1" w:styleId="CmChar">
    <w:name w:val="Cím Char"/>
    <w:link w:val="Cm"/>
    <w:rsid w:val="00962F81"/>
    <w:rPr>
      <w:rFonts w:ascii="Times New Roman" w:eastAsia="Times New Roman" w:hAnsi="Times New Roman" w:cs="Times New Roman"/>
      <w:b/>
      <w:bCs/>
      <w:sz w:val="28"/>
      <w:szCs w:val="24"/>
      <w:lang w:eastAsia="hu-HU"/>
    </w:rPr>
  </w:style>
  <w:style w:type="paragraph" w:styleId="Szvegtrzs">
    <w:name w:val="Body Text"/>
    <w:basedOn w:val="Norml"/>
    <w:link w:val="SzvegtrzsChar"/>
    <w:rsid w:val="00962F81"/>
    <w:rPr>
      <w:rFonts w:ascii="Times New Roman" w:hAnsi="Times New Roman" w:cs="Times New Roman"/>
      <w:sz w:val="28"/>
    </w:rPr>
  </w:style>
  <w:style w:type="character" w:customStyle="1" w:styleId="SzvegtrzsChar">
    <w:name w:val="Szövegtörzs Char"/>
    <w:link w:val="Szvegtrzs"/>
    <w:rsid w:val="00962F81"/>
    <w:rPr>
      <w:rFonts w:ascii="Times New Roman" w:eastAsia="Times New Roman" w:hAnsi="Times New Roman" w:cs="Times New Roman"/>
      <w:sz w:val="28"/>
      <w:szCs w:val="24"/>
      <w:lang w:eastAsia="hu-HU"/>
    </w:rPr>
  </w:style>
  <w:style w:type="paragraph" w:styleId="Buborkszveg">
    <w:name w:val="Balloon Text"/>
    <w:basedOn w:val="Norml"/>
    <w:link w:val="BuborkszvegChar"/>
    <w:semiHidden/>
    <w:rsid w:val="00962F81"/>
    <w:rPr>
      <w:rFonts w:ascii="Tahoma" w:hAnsi="Tahoma" w:cs="Tahoma"/>
      <w:sz w:val="16"/>
      <w:szCs w:val="16"/>
    </w:rPr>
  </w:style>
  <w:style w:type="character" w:customStyle="1" w:styleId="BuborkszvegChar">
    <w:name w:val="Buborékszöveg Char"/>
    <w:link w:val="Buborkszveg"/>
    <w:semiHidden/>
    <w:rsid w:val="00962F81"/>
    <w:rPr>
      <w:rFonts w:ascii="Tahoma" w:eastAsia="Times New Roman" w:hAnsi="Tahoma" w:cs="Tahoma"/>
      <w:sz w:val="16"/>
      <w:szCs w:val="16"/>
      <w:lang w:eastAsia="hu-HU"/>
    </w:rPr>
  </w:style>
  <w:style w:type="character" w:customStyle="1" w:styleId="JegyzetszvegChar">
    <w:name w:val="Jegyzetszöveg Char"/>
    <w:link w:val="Jegyzetszveg"/>
    <w:semiHidden/>
    <w:rsid w:val="00962F81"/>
    <w:rPr>
      <w:rFonts w:ascii="Arial" w:eastAsia="Times New Roman" w:hAnsi="Arial" w:cs="Arial"/>
      <w:sz w:val="20"/>
      <w:szCs w:val="20"/>
      <w:lang w:eastAsia="hu-HU"/>
    </w:rPr>
  </w:style>
  <w:style w:type="paragraph" w:styleId="Jegyzetszveg">
    <w:name w:val="annotation text"/>
    <w:basedOn w:val="Norml"/>
    <w:link w:val="JegyzetszvegChar"/>
    <w:semiHidden/>
    <w:rsid w:val="00962F81"/>
    <w:rPr>
      <w:sz w:val="20"/>
      <w:szCs w:val="20"/>
    </w:rPr>
  </w:style>
  <w:style w:type="character" w:customStyle="1" w:styleId="MegjegyzstrgyaChar">
    <w:name w:val="Megjegyzés tárgya Char"/>
    <w:link w:val="Megjegyzstrgya"/>
    <w:semiHidden/>
    <w:rsid w:val="00962F81"/>
    <w:rPr>
      <w:rFonts w:ascii="Arial" w:eastAsia="Times New Roman" w:hAnsi="Arial" w:cs="Arial"/>
      <w:b/>
      <w:bCs/>
      <w:sz w:val="20"/>
      <w:szCs w:val="20"/>
      <w:lang w:eastAsia="hu-HU"/>
    </w:rPr>
  </w:style>
  <w:style w:type="paragraph" w:styleId="Megjegyzstrgya">
    <w:name w:val="annotation subject"/>
    <w:basedOn w:val="Jegyzetszveg"/>
    <w:next w:val="Jegyzetszveg"/>
    <w:link w:val="MegjegyzstrgyaChar"/>
    <w:semiHidden/>
    <w:rsid w:val="00962F81"/>
    <w:rPr>
      <w:b/>
      <w:bCs/>
    </w:rPr>
  </w:style>
  <w:style w:type="paragraph" w:styleId="llb">
    <w:name w:val="footer"/>
    <w:basedOn w:val="Norml"/>
    <w:link w:val="llbChar"/>
    <w:uiPriority w:val="99"/>
    <w:rsid w:val="00962F81"/>
    <w:pPr>
      <w:tabs>
        <w:tab w:val="center" w:pos="4536"/>
        <w:tab w:val="right" w:pos="9072"/>
      </w:tabs>
    </w:pPr>
  </w:style>
  <w:style w:type="character" w:customStyle="1" w:styleId="llbChar">
    <w:name w:val="Élőláb Char"/>
    <w:link w:val="llb"/>
    <w:uiPriority w:val="99"/>
    <w:rsid w:val="00962F81"/>
    <w:rPr>
      <w:rFonts w:ascii="Arial" w:eastAsia="Times New Roman" w:hAnsi="Arial" w:cs="Arial"/>
      <w:sz w:val="24"/>
      <w:szCs w:val="24"/>
      <w:lang w:eastAsia="hu-HU"/>
    </w:rPr>
  </w:style>
  <w:style w:type="paragraph" w:styleId="Listaszerbekezds">
    <w:name w:val="List Paragraph"/>
    <w:basedOn w:val="Norml"/>
    <w:uiPriority w:val="34"/>
    <w:qFormat/>
    <w:rsid w:val="00962F81"/>
    <w:pPr>
      <w:ind w:left="708"/>
    </w:pPr>
  </w:style>
  <w:style w:type="paragraph" w:customStyle="1" w:styleId="CharCharCharCharCharCharCharCharCharCharCharCharCharCharChar">
    <w:name w:val="Char Char Char Char Char Char Char Char Char Char Char Char Char Char Char"/>
    <w:basedOn w:val="Norml"/>
    <w:rsid w:val="00962F81"/>
    <w:pPr>
      <w:spacing w:after="160" w:line="240" w:lineRule="exact"/>
    </w:pPr>
    <w:rPr>
      <w:rFonts w:ascii="Verdana" w:hAnsi="Verdana" w:cs="Times New Roman"/>
      <w:sz w:val="20"/>
      <w:szCs w:val="20"/>
      <w:lang w:val="en-US" w:eastAsia="en-US"/>
    </w:rPr>
  </w:style>
  <w:style w:type="paragraph" w:styleId="NormlWeb">
    <w:name w:val="Normal (Web)"/>
    <w:basedOn w:val="Norml"/>
    <w:rsid w:val="00962F81"/>
    <w:pPr>
      <w:spacing w:before="100" w:beforeAutospacing="1" w:after="100" w:afterAutospacing="1"/>
    </w:pPr>
    <w:rPr>
      <w:rFonts w:ascii="Times New Roman" w:hAnsi="Times New Roman" w:cs="Times New Roman"/>
      <w:color w:val="000000"/>
    </w:rPr>
  </w:style>
  <w:style w:type="paragraph" w:customStyle="1" w:styleId="Char">
    <w:name w:val="Char"/>
    <w:basedOn w:val="Norml"/>
    <w:rsid w:val="00962F81"/>
    <w:pPr>
      <w:spacing w:after="160" w:line="240" w:lineRule="exact"/>
    </w:pPr>
    <w:rPr>
      <w:rFonts w:ascii="Verdana" w:hAnsi="Verdana" w:cs="Times New Roman"/>
      <w:sz w:val="20"/>
      <w:szCs w:val="20"/>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962F81"/>
    <w:pPr>
      <w:spacing w:after="160" w:line="240" w:lineRule="exact"/>
    </w:pPr>
    <w:rPr>
      <w:rFonts w:ascii="Verdana" w:hAnsi="Verdana" w:cs="Times New Roman"/>
      <w:sz w:val="20"/>
      <w:szCs w:val="20"/>
      <w:lang w:val="en-US" w:eastAsia="en-US"/>
    </w:rPr>
  </w:style>
  <w:style w:type="paragraph" w:customStyle="1" w:styleId="CharCharCharCharCharCharCharCharCharChar">
    <w:name w:val="Char Char Char Char Char Char Char Char Char Char"/>
    <w:basedOn w:val="Norml"/>
    <w:rsid w:val="00962F81"/>
    <w:pPr>
      <w:spacing w:after="160" w:line="240" w:lineRule="exact"/>
    </w:pPr>
    <w:rPr>
      <w:rFonts w:ascii="Verdana" w:hAnsi="Verdana" w:cs="Times New Roman"/>
      <w:sz w:val="20"/>
      <w:szCs w:val="20"/>
      <w:lang w:val="en-US" w:eastAsia="en-US"/>
    </w:rPr>
  </w:style>
  <w:style w:type="paragraph" w:styleId="Lbjegyzetszveg">
    <w:name w:val="footnote text"/>
    <w:basedOn w:val="Norml"/>
    <w:link w:val="LbjegyzetszvegChar"/>
    <w:semiHidden/>
    <w:rsid w:val="00962F81"/>
    <w:rPr>
      <w:sz w:val="20"/>
      <w:szCs w:val="20"/>
    </w:rPr>
  </w:style>
  <w:style w:type="character" w:customStyle="1" w:styleId="LbjegyzetszvegChar">
    <w:name w:val="Lábjegyzetszöveg Char"/>
    <w:link w:val="Lbjegyzetszveg"/>
    <w:semiHidden/>
    <w:rsid w:val="00962F81"/>
    <w:rPr>
      <w:rFonts w:ascii="Arial" w:eastAsia="Times New Roman" w:hAnsi="Arial" w:cs="Arial"/>
      <w:sz w:val="20"/>
      <w:szCs w:val="20"/>
      <w:lang w:eastAsia="hu-HU"/>
    </w:rPr>
  </w:style>
  <w:style w:type="character" w:styleId="Lbjegyzet-hivatkozs">
    <w:name w:val="footnote reference"/>
    <w:semiHidden/>
    <w:rsid w:val="00962F81"/>
    <w:rPr>
      <w:vertAlign w:val="superscript"/>
    </w:rPr>
  </w:style>
  <w:style w:type="paragraph" w:customStyle="1" w:styleId="PBDocTxt">
    <w:name w:val="PBDocTxt"/>
    <w:basedOn w:val="Norml"/>
    <w:rsid w:val="00962F81"/>
    <w:pPr>
      <w:numPr>
        <w:numId w:val="23"/>
      </w:numPr>
      <w:tabs>
        <w:tab w:val="clear" w:pos="360"/>
      </w:tabs>
      <w:spacing w:before="240"/>
      <w:ind w:left="0" w:firstLine="0"/>
      <w:jc w:val="both"/>
    </w:pPr>
    <w:rPr>
      <w:rFonts w:ascii="Times New Roman" w:hAnsi="Times New Roman" w:cs="Times New Roman"/>
      <w:sz w:val="22"/>
      <w:szCs w:val="20"/>
      <w:lang w:eastAsia="en-US"/>
    </w:rPr>
  </w:style>
  <w:style w:type="paragraph" w:customStyle="1" w:styleId="PBDocTxtL1">
    <w:name w:val="PBDocTxtL1"/>
    <w:basedOn w:val="PBDocTxt"/>
    <w:rsid w:val="00962F81"/>
    <w:pPr>
      <w:numPr>
        <w:ilvl w:val="1"/>
      </w:numPr>
      <w:spacing w:line="260" w:lineRule="atLeast"/>
    </w:pPr>
  </w:style>
  <w:style w:type="paragraph" w:customStyle="1" w:styleId="PBDocTxtL2">
    <w:name w:val="PBDocTxtL2"/>
    <w:basedOn w:val="PBDocTxt"/>
    <w:rsid w:val="00962F81"/>
    <w:pPr>
      <w:numPr>
        <w:ilvl w:val="2"/>
      </w:numPr>
      <w:spacing w:line="260" w:lineRule="atLeast"/>
      <w:ind w:left="1440"/>
    </w:pPr>
  </w:style>
  <w:style w:type="paragraph" w:customStyle="1" w:styleId="PBDocTxtL3">
    <w:name w:val="PBDocTxtL3"/>
    <w:basedOn w:val="PBDocTxt"/>
    <w:rsid w:val="00962F81"/>
    <w:pPr>
      <w:numPr>
        <w:ilvl w:val="3"/>
      </w:numPr>
      <w:spacing w:line="260" w:lineRule="atLeast"/>
      <w:ind w:left="2160"/>
    </w:pPr>
  </w:style>
  <w:style w:type="paragraph" w:customStyle="1" w:styleId="PBDocTxtL4">
    <w:name w:val="PBDocTxtL4"/>
    <w:basedOn w:val="PBDocTxt"/>
    <w:rsid w:val="00962F81"/>
    <w:pPr>
      <w:numPr>
        <w:ilvl w:val="4"/>
      </w:numPr>
      <w:spacing w:line="260" w:lineRule="atLeast"/>
      <w:ind w:left="2880"/>
    </w:pPr>
  </w:style>
  <w:style w:type="paragraph" w:customStyle="1" w:styleId="PBDocTxtL5">
    <w:name w:val="PBDocTxtL5"/>
    <w:basedOn w:val="PBDocTxt"/>
    <w:rsid w:val="00962F81"/>
    <w:pPr>
      <w:numPr>
        <w:ilvl w:val="5"/>
      </w:numPr>
      <w:spacing w:line="260" w:lineRule="atLeast"/>
      <w:ind w:left="3600"/>
    </w:pPr>
  </w:style>
  <w:style w:type="paragraph" w:customStyle="1" w:styleId="PBDocTxtL6">
    <w:name w:val="PBDocTxtL6"/>
    <w:basedOn w:val="PBDocTxt"/>
    <w:rsid w:val="00962F81"/>
    <w:pPr>
      <w:numPr>
        <w:ilvl w:val="6"/>
      </w:numPr>
      <w:spacing w:line="260" w:lineRule="atLeast"/>
      <w:ind w:left="4320"/>
    </w:pPr>
  </w:style>
  <w:style w:type="paragraph" w:customStyle="1" w:styleId="PBDocTxtL7">
    <w:name w:val="PBDocTxtL7"/>
    <w:basedOn w:val="PBDocTxt"/>
    <w:rsid w:val="00962F81"/>
    <w:pPr>
      <w:numPr>
        <w:ilvl w:val="7"/>
      </w:numPr>
      <w:spacing w:line="260" w:lineRule="atLeast"/>
      <w:ind w:left="5040"/>
    </w:pPr>
  </w:style>
  <w:style w:type="paragraph" w:customStyle="1" w:styleId="PBDocTxtL8">
    <w:name w:val="PBDocTxtL8"/>
    <w:basedOn w:val="PBDocTxt"/>
    <w:rsid w:val="00962F81"/>
    <w:pPr>
      <w:numPr>
        <w:ilvl w:val="8"/>
      </w:numPr>
      <w:spacing w:line="260" w:lineRule="atLeast"/>
    </w:pPr>
  </w:style>
  <w:style w:type="paragraph" w:customStyle="1" w:styleId="PBHead6">
    <w:name w:val="PBHead6"/>
    <w:basedOn w:val="Norml"/>
    <w:next w:val="PBDocTxtL5"/>
    <w:rsid w:val="00962F81"/>
    <w:pPr>
      <w:numPr>
        <w:ilvl w:val="5"/>
        <w:numId w:val="24"/>
      </w:numPr>
      <w:spacing w:before="240" w:line="260" w:lineRule="atLeast"/>
      <w:jc w:val="both"/>
      <w:outlineLvl w:val="5"/>
    </w:pPr>
    <w:rPr>
      <w:rFonts w:ascii="Times New Roman" w:hAnsi="Times New Roman" w:cs="Times New Roman"/>
      <w:sz w:val="22"/>
      <w:szCs w:val="20"/>
      <w:lang w:eastAsia="en-US"/>
    </w:rPr>
  </w:style>
  <w:style w:type="paragraph" w:customStyle="1" w:styleId="PBHead5">
    <w:name w:val="PBHead5"/>
    <w:basedOn w:val="Norml"/>
    <w:next w:val="PBDocTxtL4"/>
    <w:rsid w:val="00962F81"/>
    <w:pPr>
      <w:numPr>
        <w:ilvl w:val="4"/>
        <w:numId w:val="24"/>
      </w:numPr>
      <w:spacing w:before="240" w:line="260" w:lineRule="atLeast"/>
      <w:jc w:val="both"/>
      <w:outlineLvl w:val="4"/>
    </w:pPr>
    <w:rPr>
      <w:rFonts w:ascii="Times New Roman" w:hAnsi="Times New Roman" w:cs="Times New Roman"/>
      <w:sz w:val="22"/>
      <w:szCs w:val="20"/>
      <w:lang w:eastAsia="en-US"/>
    </w:rPr>
  </w:style>
  <w:style w:type="paragraph" w:customStyle="1" w:styleId="PBHead4">
    <w:name w:val="PBHead4"/>
    <w:basedOn w:val="Norml"/>
    <w:next w:val="PBDocTxtL3"/>
    <w:rsid w:val="00962F81"/>
    <w:pPr>
      <w:numPr>
        <w:ilvl w:val="3"/>
        <w:numId w:val="24"/>
      </w:numPr>
      <w:spacing w:before="240" w:line="260" w:lineRule="atLeast"/>
      <w:jc w:val="both"/>
      <w:outlineLvl w:val="3"/>
    </w:pPr>
    <w:rPr>
      <w:rFonts w:ascii="Times New Roman" w:hAnsi="Times New Roman" w:cs="Times New Roman"/>
      <w:sz w:val="22"/>
      <w:szCs w:val="20"/>
      <w:lang w:eastAsia="en-US"/>
    </w:rPr>
  </w:style>
  <w:style w:type="paragraph" w:customStyle="1" w:styleId="PBHead3">
    <w:name w:val="PBHead3"/>
    <w:basedOn w:val="Norml"/>
    <w:rsid w:val="00962F81"/>
    <w:pPr>
      <w:numPr>
        <w:ilvl w:val="2"/>
        <w:numId w:val="24"/>
      </w:numPr>
      <w:spacing w:before="240" w:line="260" w:lineRule="atLeast"/>
      <w:jc w:val="both"/>
      <w:outlineLvl w:val="2"/>
    </w:pPr>
    <w:rPr>
      <w:rFonts w:ascii="Times New Roman" w:hAnsi="Times New Roman" w:cs="Times New Roman"/>
      <w:sz w:val="22"/>
      <w:szCs w:val="20"/>
      <w:lang w:eastAsia="en-US"/>
    </w:rPr>
  </w:style>
  <w:style w:type="paragraph" w:customStyle="1" w:styleId="PBHead2">
    <w:name w:val="PBHead2"/>
    <w:basedOn w:val="Norml"/>
    <w:next w:val="PBDocTxtL1"/>
    <w:rsid w:val="00962F81"/>
    <w:pPr>
      <w:keepNext/>
      <w:numPr>
        <w:ilvl w:val="1"/>
        <w:numId w:val="24"/>
      </w:numPr>
      <w:spacing w:before="240" w:line="260" w:lineRule="atLeast"/>
      <w:jc w:val="both"/>
      <w:outlineLvl w:val="1"/>
    </w:pPr>
    <w:rPr>
      <w:rFonts w:ascii="Times New Roman" w:hAnsi="Times New Roman" w:cs="Times New Roman"/>
      <w:b/>
      <w:sz w:val="22"/>
      <w:szCs w:val="20"/>
      <w:lang w:eastAsia="en-US"/>
    </w:rPr>
  </w:style>
  <w:style w:type="paragraph" w:customStyle="1" w:styleId="PBAltHead2">
    <w:name w:val="PBAltHead2"/>
    <w:basedOn w:val="PBHead2"/>
    <w:next w:val="PBDocTxtL1"/>
    <w:rsid w:val="00962F81"/>
    <w:pPr>
      <w:keepNext w:val="0"/>
    </w:pPr>
    <w:rPr>
      <w:b w:val="0"/>
    </w:rPr>
  </w:style>
  <w:style w:type="paragraph" w:customStyle="1" w:styleId="PBHead1">
    <w:name w:val="PBHead1"/>
    <w:basedOn w:val="Norml"/>
    <w:next w:val="PBDocTxtL1"/>
    <w:rsid w:val="00962F81"/>
    <w:pPr>
      <w:keepNext/>
      <w:numPr>
        <w:numId w:val="24"/>
      </w:numPr>
      <w:spacing w:before="240" w:line="260" w:lineRule="atLeast"/>
      <w:jc w:val="both"/>
      <w:outlineLvl w:val="0"/>
    </w:pPr>
    <w:rPr>
      <w:rFonts w:ascii="Times New Roman" w:hAnsi="Times New Roman" w:cs="Times New Roman"/>
      <w:b/>
      <w:caps/>
      <w:kern w:val="28"/>
      <w:sz w:val="22"/>
      <w:szCs w:val="20"/>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962F81"/>
    <w:pPr>
      <w:spacing w:after="160" w:line="240" w:lineRule="exact"/>
    </w:pPr>
    <w:rPr>
      <w:rFonts w:ascii="Verdana" w:hAnsi="Verdana" w:cs="Times New Roman"/>
      <w:sz w:val="20"/>
      <w:szCs w:val="20"/>
      <w:lang w:val="en-US" w:eastAsia="en-US"/>
    </w:rPr>
  </w:style>
  <w:style w:type="paragraph" w:customStyle="1" w:styleId="Szvegtrzsbehzssal32">
    <w:name w:val="Szövegtörzs behúzással 32"/>
    <w:basedOn w:val="Norml"/>
    <w:rsid w:val="00962F81"/>
    <w:pPr>
      <w:suppressAutoHyphens/>
      <w:autoSpaceDE w:val="0"/>
      <w:spacing w:after="120"/>
      <w:ind w:left="283"/>
    </w:pPr>
    <w:rPr>
      <w:sz w:val="16"/>
      <w:szCs w:val="16"/>
      <w:lang w:eastAsia="ar-SA"/>
    </w:rPr>
  </w:style>
  <w:style w:type="paragraph" w:customStyle="1" w:styleId="Char0">
    <w:name w:val="Char"/>
    <w:basedOn w:val="Norml"/>
    <w:rsid w:val="00962F81"/>
    <w:pPr>
      <w:spacing w:after="160" w:line="240" w:lineRule="exact"/>
    </w:pPr>
    <w:rPr>
      <w:rFonts w:ascii="Verdana" w:hAnsi="Verdana" w:cs="Times New Roman"/>
      <w:sz w:val="20"/>
      <w:szCs w:val="20"/>
      <w:lang w:val="en-US" w:eastAsia="en-US"/>
    </w:rPr>
  </w:style>
  <w:style w:type="character" w:styleId="Feloldatlanmegemlts">
    <w:name w:val="Unresolved Mention"/>
    <w:uiPriority w:val="99"/>
    <w:semiHidden/>
    <w:unhideWhenUsed/>
    <w:rsid w:val="001F5F72"/>
    <w:rPr>
      <w:color w:val="605E5C"/>
      <w:shd w:val="clear" w:color="auto" w:fill="E1DFDD"/>
    </w:rPr>
  </w:style>
  <w:style w:type="paragraph" w:styleId="Vltozat">
    <w:name w:val="Revision"/>
    <w:hidden/>
    <w:uiPriority w:val="99"/>
    <w:semiHidden/>
    <w:rsid w:val="00936ED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zlenyi.gabor@vacholding.h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lgyesi.viktor@vacholding.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4772</Words>
  <Characters>32928</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Cégnév</Company>
  <LinksUpToDate>false</LinksUpToDate>
  <CharactersWithSpaces>37625</CharactersWithSpaces>
  <SharedDoc>false</SharedDoc>
  <HLinks>
    <vt:vector size="12" baseType="variant">
      <vt:variant>
        <vt:i4>4915242</vt:i4>
      </vt:variant>
      <vt:variant>
        <vt:i4>3</vt:i4>
      </vt:variant>
      <vt:variant>
        <vt:i4>0</vt:i4>
      </vt:variant>
      <vt:variant>
        <vt:i4>5</vt:i4>
      </vt:variant>
      <vt:variant>
        <vt:lpwstr>mailto:meszlenyi.gabor@vacholding.hu</vt:lpwstr>
      </vt:variant>
      <vt:variant>
        <vt:lpwstr/>
      </vt:variant>
      <vt:variant>
        <vt:i4>1572991</vt:i4>
      </vt:variant>
      <vt:variant>
        <vt:i4>0</vt:i4>
      </vt:variant>
      <vt:variant>
        <vt:i4>0</vt:i4>
      </vt:variant>
      <vt:variant>
        <vt:i4>5</vt:i4>
      </vt:variant>
      <vt:variant>
        <vt:lpwstr>mailto:volgyesi.viktor@vacholding.hu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subject/>
  <dc:creator>Felhasználónév</dc:creator>
  <cp:keywords/>
  <dc:description/>
  <cp:lastModifiedBy>Csaba dr. Seres</cp:lastModifiedBy>
  <cp:revision>2</cp:revision>
  <cp:lastPrinted>2011-06-27T08:29:00Z</cp:lastPrinted>
  <dcterms:created xsi:type="dcterms:W3CDTF">2022-09-22T19:57:00Z</dcterms:created>
  <dcterms:modified xsi:type="dcterms:W3CDTF">2022-09-22T19:57:00Z</dcterms:modified>
</cp:coreProperties>
</file>